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1E39703B" w:rsidR="00184658" w:rsidRPr="00B56FFA" w:rsidRDefault="00184658" w:rsidP="121E3B94">
      <w:pPr>
        <w:tabs>
          <w:tab w:val="right" w:pos="9972"/>
        </w:tabs>
        <w:spacing w:after="0"/>
        <w:rPr>
          <w:rFonts w:ascii="Arial" w:hAnsi="Arial" w:cs="Arial"/>
          <w:b/>
          <w:bCs/>
          <w:sz w:val="22"/>
          <w:szCs w:val="22"/>
        </w:rPr>
      </w:pPr>
      <w:bookmarkStart w:id="0" w:name="_Hlk495298459"/>
      <w:r w:rsidRPr="121E3B94">
        <w:rPr>
          <w:rFonts w:ascii="Arial" w:hAnsi="Arial" w:cs="Arial"/>
          <w:b/>
          <w:bCs/>
          <w:sz w:val="22"/>
          <w:szCs w:val="22"/>
        </w:rPr>
        <w:t>3GPP TSG-RAN WG</w:t>
      </w:r>
      <w:r w:rsidR="006B17F5" w:rsidRPr="121E3B94">
        <w:rPr>
          <w:rFonts w:ascii="Arial" w:hAnsi="Arial" w:cs="Arial"/>
          <w:b/>
          <w:bCs/>
          <w:sz w:val="22"/>
          <w:szCs w:val="22"/>
        </w:rPr>
        <w:t>4</w:t>
      </w:r>
      <w:r w:rsidRPr="121E3B94">
        <w:rPr>
          <w:rFonts w:ascii="Arial" w:hAnsi="Arial" w:cs="Arial"/>
          <w:b/>
          <w:bCs/>
          <w:sz w:val="22"/>
          <w:szCs w:val="22"/>
        </w:rPr>
        <w:t xml:space="preserve"> #</w:t>
      </w:r>
      <w:r w:rsidR="00856DEB" w:rsidRPr="121E3B94">
        <w:rPr>
          <w:rFonts w:ascii="Arial" w:hAnsi="Arial" w:cs="Arial"/>
          <w:b/>
          <w:bCs/>
          <w:sz w:val="22"/>
          <w:szCs w:val="22"/>
        </w:rPr>
        <w:t>1</w:t>
      </w:r>
      <w:r w:rsidR="00CE484F" w:rsidRPr="121E3B94">
        <w:rPr>
          <w:rFonts w:ascii="Arial" w:hAnsi="Arial" w:cs="Arial"/>
          <w:b/>
          <w:bCs/>
          <w:sz w:val="22"/>
          <w:szCs w:val="22"/>
        </w:rPr>
        <w:t>1</w:t>
      </w:r>
      <w:r w:rsidR="00DE6D0B">
        <w:rPr>
          <w:rFonts w:ascii="Arial" w:hAnsi="Arial" w:cs="Arial"/>
          <w:b/>
          <w:bCs/>
          <w:sz w:val="22"/>
          <w:szCs w:val="22"/>
        </w:rPr>
        <w:t>5</w:t>
      </w:r>
      <w:r>
        <w:tab/>
      </w:r>
      <w:r w:rsidR="00542458" w:rsidRPr="121E3B94">
        <w:rPr>
          <w:rFonts w:ascii="Arial" w:hAnsi="Arial" w:cs="Arial"/>
          <w:b/>
          <w:bCs/>
          <w:sz w:val="22"/>
          <w:szCs w:val="22"/>
        </w:rPr>
        <w:t>R</w:t>
      </w:r>
      <w:r w:rsidR="006B17F5" w:rsidRPr="121E3B94">
        <w:rPr>
          <w:rFonts w:ascii="Arial" w:hAnsi="Arial" w:cs="Arial"/>
          <w:b/>
          <w:bCs/>
          <w:sz w:val="22"/>
          <w:szCs w:val="22"/>
        </w:rPr>
        <w:t>4</w:t>
      </w:r>
      <w:r w:rsidR="00542458" w:rsidRPr="121E3B94">
        <w:rPr>
          <w:rFonts w:ascii="Arial" w:hAnsi="Arial" w:cs="Arial"/>
          <w:b/>
          <w:bCs/>
          <w:sz w:val="22"/>
          <w:szCs w:val="22"/>
        </w:rPr>
        <w:t>-</w:t>
      </w:r>
      <w:r w:rsidR="00EC47B3" w:rsidRPr="121E3B94">
        <w:rPr>
          <w:rFonts w:ascii="Arial" w:hAnsi="Arial" w:cs="Arial"/>
          <w:b/>
          <w:bCs/>
          <w:sz w:val="22"/>
          <w:szCs w:val="22"/>
        </w:rPr>
        <w:t>2</w:t>
      </w:r>
      <w:r w:rsidR="0049070E">
        <w:rPr>
          <w:rFonts w:ascii="Arial" w:hAnsi="Arial" w:cs="Arial"/>
          <w:b/>
          <w:bCs/>
          <w:sz w:val="22"/>
          <w:szCs w:val="22"/>
        </w:rPr>
        <w:t>5</w:t>
      </w:r>
      <w:r w:rsidR="00B03C50">
        <w:rPr>
          <w:rFonts w:ascii="Arial" w:hAnsi="Arial" w:cs="Arial"/>
          <w:b/>
          <w:bCs/>
          <w:sz w:val="22"/>
          <w:szCs w:val="22"/>
        </w:rPr>
        <w:t>0</w:t>
      </w:r>
      <w:r w:rsidR="0039169C">
        <w:rPr>
          <w:rFonts w:ascii="Arial" w:hAnsi="Arial" w:cs="Arial"/>
          <w:b/>
          <w:bCs/>
          <w:sz w:val="22"/>
          <w:szCs w:val="22"/>
        </w:rPr>
        <w:t>5350</w:t>
      </w:r>
    </w:p>
    <w:p w14:paraId="11D9F0EF" w14:textId="31A880CE" w:rsidR="00C8121F" w:rsidRPr="00B56FFA" w:rsidRDefault="00DE6D0B" w:rsidP="00BE2271">
      <w:pPr>
        <w:pStyle w:val="Footer"/>
        <w:tabs>
          <w:tab w:val="right" w:pos="9972"/>
        </w:tabs>
        <w:jc w:val="both"/>
        <w:rPr>
          <w:bCs/>
          <w:i w:val="0"/>
          <w:sz w:val="22"/>
        </w:rPr>
      </w:pPr>
      <w:r>
        <w:rPr>
          <w:rFonts w:cs="Arial"/>
          <w:i w:val="0"/>
          <w:sz w:val="22"/>
          <w:szCs w:val="24"/>
        </w:rPr>
        <w:t>St. Julians</w:t>
      </w:r>
      <w:r w:rsidR="00DF4E9A" w:rsidRPr="00B56FFA">
        <w:rPr>
          <w:rFonts w:cs="Arial"/>
          <w:i w:val="0"/>
          <w:sz w:val="22"/>
          <w:szCs w:val="24"/>
        </w:rPr>
        <w:t xml:space="preserve">, </w:t>
      </w:r>
      <w:r>
        <w:rPr>
          <w:rFonts w:cs="Arial"/>
          <w:i w:val="0"/>
          <w:sz w:val="22"/>
          <w:szCs w:val="24"/>
        </w:rPr>
        <w:t>Malta</w:t>
      </w:r>
      <w:r w:rsidR="00B5258B" w:rsidRPr="00B56FFA">
        <w:rPr>
          <w:rFonts w:cs="Arial"/>
          <w:i w:val="0"/>
          <w:sz w:val="22"/>
          <w:szCs w:val="24"/>
        </w:rPr>
        <w:t xml:space="preserve">, </w:t>
      </w:r>
      <w:r w:rsidR="002B41D9">
        <w:rPr>
          <w:rFonts w:cs="Arial"/>
          <w:i w:val="0"/>
          <w:sz w:val="22"/>
          <w:szCs w:val="24"/>
        </w:rPr>
        <w:t>May</w:t>
      </w:r>
      <w:r w:rsidR="006B17F5">
        <w:rPr>
          <w:rFonts w:cs="Arial"/>
          <w:i w:val="0"/>
          <w:sz w:val="22"/>
          <w:szCs w:val="24"/>
        </w:rPr>
        <w:t xml:space="preserve"> </w:t>
      </w:r>
      <w:r w:rsidR="002B41D9">
        <w:rPr>
          <w:rFonts w:cs="Arial"/>
          <w:i w:val="0"/>
          <w:sz w:val="22"/>
          <w:szCs w:val="24"/>
        </w:rPr>
        <w:t>19</w:t>
      </w:r>
      <w:r w:rsidR="006B17F5">
        <w:rPr>
          <w:rFonts w:cs="Arial"/>
          <w:i w:val="0"/>
          <w:sz w:val="22"/>
          <w:szCs w:val="24"/>
        </w:rPr>
        <w:t>-</w:t>
      </w:r>
      <w:r w:rsidR="00E5081D">
        <w:rPr>
          <w:rFonts w:cs="Arial"/>
          <w:i w:val="0"/>
          <w:sz w:val="22"/>
          <w:szCs w:val="24"/>
        </w:rPr>
        <w:t>23</w:t>
      </w:r>
      <w:r w:rsidR="00E87CB1" w:rsidRPr="00B56FFA">
        <w:rPr>
          <w:rFonts w:cs="Arial"/>
          <w:i w:val="0"/>
          <w:sz w:val="22"/>
          <w:szCs w:val="24"/>
        </w:rPr>
        <w:t>, 202</w:t>
      </w:r>
      <w:r w:rsidR="00B15BBE">
        <w:rPr>
          <w:rFonts w:cs="Arial"/>
          <w:i w:val="0"/>
          <w:sz w:val="22"/>
          <w:szCs w:val="24"/>
        </w:rPr>
        <w:t>5</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49177387" w:rsidR="00CE5F5F" w:rsidRPr="00B56FFA" w:rsidRDefault="00CE5F5F" w:rsidP="00425D5A">
      <w:pPr>
        <w:tabs>
          <w:tab w:val="left" w:pos="1985"/>
        </w:tabs>
        <w:ind w:left="1980" w:hanging="1980"/>
        <w:rPr>
          <w:rFonts w:ascii="Arial" w:hAnsi="Arial"/>
          <w:sz w:val="22"/>
        </w:rPr>
      </w:pPr>
      <w:r w:rsidRPr="00B56FFA">
        <w:rPr>
          <w:rFonts w:ascii="Arial" w:hAnsi="Arial"/>
          <w:b/>
          <w:sz w:val="22"/>
        </w:rPr>
        <w:t>Agenda item:</w:t>
      </w:r>
      <w:r w:rsidR="000C63E6" w:rsidRPr="00B56FFA">
        <w:rPr>
          <w:rFonts w:ascii="Arial" w:hAnsi="Arial"/>
          <w:sz w:val="22"/>
        </w:rPr>
        <w:tab/>
      </w:r>
      <w:r w:rsidR="007E38D9">
        <w:rPr>
          <w:rFonts w:ascii="Arial" w:hAnsi="Arial"/>
          <w:sz w:val="22"/>
        </w:rPr>
        <w:t>7</w:t>
      </w:r>
      <w:r w:rsidR="00331E53">
        <w:rPr>
          <w:rFonts w:ascii="Arial" w:hAnsi="Arial"/>
          <w:sz w:val="22"/>
        </w:rPr>
        <w:t>.</w:t>
      </w:r>
      <w:r w:rsidR="00F61825">
        <w:rPr>
          <w:rFonts w:ascii="Arial" w:hAnsi="Arial"/>
          <w:sz w:val="22"/>
        </w:rPr>
        <w:t>2</w:t>
      </w:r>
      <w:r w:rsidR="00625ED8">
        <w:rPr>
          <w:rFonts w:ascii="Arial" w:hAnsi="Arial"/>
          <w:sz w:val="22"/>
        </w:rPr>
        <w:t>4</w:t>
      </w:r>
      <w:r w:rsidR="00331E53">
        <w:rPr>
          <w:rFonts w:ascii="Arial" w:hAnsi="Arial"/>
          <w:sz w:val="22"/>
        </w:rPr>
        <w:t>.</w:t>
      </w:r>
      <w:r w:rsidR="00625ED8">
        <w:rPr>
          <w:rFonts w:ascii="Arial" w:hAnsi="Arial"/>
          <w:sz w:val="22"/>
        </w:rPr>
        <w:t>4</w:t>
      </w:r>
      <w:r w:rsidR="00331E53">
        <w:rPr>
          <w:rFonts w:ascii="Arial" w:hAnsi="Arial"/>
          <w:sz w:val="22"/>
        </w:rPr>
        <w:t>.1</w:t>
      </w:r>
      <w:r w:rsidR="003118B6">
        <w:rPr>
          <w:rFonts w:ascii="Arial" w:hAnsi="Arial"/>
          <w:sz w:val="22"/>
        </w:rPr>
        <w:tab/>
      </w:r>
      <w:r w:rsidR="003118B6">
        <w:rPr>
          <w:rFonts w:ascii="Arial" w:hAnsi="Arial"/>
          <w:sz w:val="22"/>
        </w:rPr>
        <w:tab/>
      </w:r>
      <w:r w:rsidR="00A43823">
        <w:rPr>
          <w:rFonts w:ascii="Arial" w:hAnsi="Arial"/>
          <w:sz w:val="22"/>
        </w:rPr>
        <w:t>Enhancement for UE-initiated/Event-driven Beam Management</w:t>
      </w:r>
    </w:p>
    <w:p w14:paraId="41F022EE" w14:textId="4B56F52B" w:rsidR="00CE5F5F" w:rsidRPr="00CF3102" w:rsidRDefault="00CE5F5F" w:rsidP="00CE5F5F">
      <w:pPr>
        <w:tabs>
          <w:tab w:val="left" w:pos="1985"/>
        </w:tabs>
        <w:rPr>
          <w:rFonts w:ascii="Arial" w:hAnsi="Arial"/>
          <w:sz w:val="22"/>
          <w:szCs w:val="22"/>
        </w:rPr>
      </w:pPr>
      <w:r w:rsidRPr="00B56FFA">
        <w:rPr>
          <w:rFonts w:ascii="Arial" w:hAnsi="Arial"/>
          <w:b/>
          <w:sz w:val="22"/>
        </w:rPr>
        <w:t>Source:</w:t>
      </w:r>
      <w:r w:rsidR="005A09E8">
        <w:rPr>
          <w:rFonts w:ascii="Arial" w:hAnsi="Arial"/>
          <w:b/>
          <w:sz w:val="22"/>
        </w:rPr>
        <w:tab/>
      </w:r>
      <w:r w:rsidR="00185377" w:rsidRPr="00CF3102">
        <w:rPr>
          <w:rFonts w:ascii="Arial" w:hAnsi="Arial"/>
          <w:sz w:val="22"/>
          <w:szCs w:val="22"/>
        </w:rPr>
        <w:t xml:space="preserve">Qualcomm </w:t>
      </w:r>
      <w:r w:rsidR="00185377">
        <w:rPr>
          <w:rFonts w:ascii="Arial" w:hAnsi="Arial"/>
          <w:sz w:val="22"/>
          <w:szCs w:val="22"/>
        </w:rPr>
        <w:t>Incorporated</w:t>
      </w:r>
    </w:p>
    <w:p w14:paraId="05FA8EA8" w14:textId="1D72AD63" w:rsidR="00A63D06" w:rsidRPr="00C1690D" w:rsidRDefault="0045039C" w:rsidP="00A63D06">
      <w:pPr>
        <w:ind w:left="1988" w:hanging="1988"/>
        <w:rPr>
          <w:rFonts w:ascii="Arial" w:hAnsi="Arial"/>
          <w:sz w:val="22"/>
          <w:szCs w:val="22"/>
        </w:rPr>
      </w:pPr>
      <w:r w:rsidRPr="00B56FFA">
        <w:rPr>
          <w:rFonts w:ascii="Arial" w:hAnsi="Arial"/>
          <w:b/>
          <w:sz w:val="22"/>
        </w:rPr>
        <w:t>Title:</w:t>
      </w:r>
      <w:r w:rsidR="005A09E8">
        <w:rPr>
          <w:rFonts w:ascii="Arial" w:hAnsi="Arial"/>
          <w:sz w:val="22"/>
        </w:rPr>
        <w:tab/>
      </w:r>
      <w:r w:rsidR="00625ED8">
        <w:rPr>
          <w:rFonts w:ascii="Arial" w:eastAsia="Malgun Gothic" w:hAnsi="Arial"/>
          <w:sz w:val="22"/>
          <w:szCs w:val="22"/>
        </w:rPr>
        <w:t>On</w:t>
      </w:r>
      <w:r w:rsidR="00325B0A">
        <w:rPr>
          <w:rFonts w:ascii="Arial" w:eastAsia="Malgun Gothic" w:hAnsi="Arial"/>
          <w:sz w:val="22"/>
          <w:szCs w:val="22"/>
        </w:rPr>
        <w:t xml:space="preserve"> </w:t>
      </w:r>
      <w:r w:rsidR="005A4B99">
        <w:rPr>
          <w:rFonts w:ascii="Arial" w:eastAsia="Malgun Gothic" w:hAnsi="Arial"/>
          <w:sz w:val="22"/>
          <w:szCs w:val="22"/>
        </w:rPr>
        <w:t xml:space="preserve">core requirements for </w:t>
      </w:r>
      <w:r w:rsidR="00325B0A">
        <w:rPr>
          <w:rFonts w:ascii="Arial" w:eastAsia="Malgun Gothic" w:hAnsi="Arial"/>
          <w:sz w:val="22"/>
          <w:szCs w:val="22"/>
        </w:rPr>
        <w:t>enhance</w:t>
      </w:r>
      <w:r w:rsidR="00B3621C">
        <w:rPr>
          <w:rFonts w:ascii="Arial" w:eastAsia="Malgun Gothic" w:hAnsi="Arial"/>
          <w:sz w:val="22"/>
          <w:szCs w:val="22"/>
        </w:rPr>
        <w:t>d UE-initiated/event-driven beam management</w:t>
      </w:r>
    </w:p>
    <w:bookmarkEnd w:id="0"/>
    <w:p w14:paraId="2C0EDD71" w14:textId="6FF3028D"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w:t>
      </w:r>
    </w:p>
    <w:p w14:paraId="62CC69E9" w14:textId="2CD4D853" w:rsidR="00643736" w:rsidRDefault="00B524B6" w:rsidP="00D66E08">
      <w:pPr>
        <w:pStyle w:val="Heading1"/>
        <w:rPr>
          <w:lang w:val="en-US"/>
        </w:rPr>
      </w:pPr>
      <w:r w:rsidRPr="00B56FFA">
        <w:rPr>
          <w:lang w:val="en-US"/>
        </w:rPr>
        <w:t>Introduction</w:t>
      </w:r>
    </w:p>
    <w:p w14:paraId="0AF42DD5" w14:textId="6B3ACF9D" w:rsidR="00DD67E1" w:rsidRDefault="00DD67E1" w:rsidP="00BA2ADA">
      <w:pPr>
        <w:snapToGrid w:val="0"/>
        <w:spacing w:before="240"/>
      </w:pPr>
      <w:r>
        <w:t>In RAN4 #112, R</w:t>
      </w:r>
      <w:r w:rsidR="006D3A1C">
        <w:t>AN</w:t>
      </w:r>
      <w:r>
        <w:t xml:space="preserve">4 work on Rel-19 MIMO Phase 5 was started. </w:t>
      </w:r>
      <w:r w:rsidR="00BA2ADA">
        <w:t>S</w:t>
      </w:r>
      <w:r>
        <w:t>e</w:t>
      </w:r>
      <w:r w:rsidR="00BA2ADA">
        <w:t>veral agreements have been made for UI-initiated/</w:t>
      </w:r>
      <w:r w:rsidR="00E54892">
        <w:t xml:space="preserve">event-driven beam management, and additional open issues have been identified in </w:t>
      </w:r>
      <w:r w:rsidR="00EC5600">
        <w:fldChar w:fldCharType="begin"/>
      </w:r>
      <w:r w:rsidR="00EC5600">
        <w:instrText xml:space="preserve"> REF _Ref196666173 \r \h </w:instrText>
      </w:r>
      <w:r w:rsidR="00EC5600">
        <w:fldChar w:fldCharType="separate"/>
      </w:r>
      <w:r w:rsidR="004E4EE1">
        <w:t>[1]</w:t>
      </w:r>
      <w:r w:rsidR="00EC5600">
        <w:fldChar w:fldCharType="end"/>
      </w:r>
      <w:r w:rsidR="00E54892">
        <w:t xml:space="preserve"> </w:t>
      </w:r>
      <w:r w:rsidR="00BA2ADA">
        <w:t xml:space="preserve"> </w:t>
      </w:r>
      <w:r w:rsidR="00BA2ADA">
        <w:tab/>
        <w:t xml:space="preserve"> </w:t>
      </w:r>
      <w:r>
        <w:t xml:space="preserve">  </w:t>
      </w:r>
    </w:p>
    <w:p w14:paraId="7C0706BF" w14:textId="6D1D2DAB" w:rsidR="00184E4A" w:rsidRPr="00221582" w:rsidRDefault="003A6F8D" w:rsidP="00140BC8">
      <w:pPr>
        <w:snapToGrid w:val="0"/>
        <w:spacing w:before="240"/>
        <w:jc w:val="left"/>
      </w:pPr>
      <w:r>
        <w:t xml:space="preserve">In this paper we provide our view for the open issues identified in the way forward in </w:t>
      </w:r>
      <w:r w:rsidR="00EC5600">
        <w:fldChar w:fldCharType="begin"/>
      </w:r>
      <w:r w:rsidR="00EC5600">
        <w:instrText xml:space="preserve"> REF _Ref196666173 \r \h </w:instrText>
      </w:r>
      <w:r w:rsidR="00EC5600">
        <w:fldChar w:fldCharType="separate"/>
      </w:r>
      <w:r w:rsidR="004E4EE1">
        <w:t>[1]</w:t>
      </w:r>
      <w:r w:rsidR="00EC5600">
        <w:fldChar w:fldCharType="end"/>
      </w:r>
      <w:r>
        <w:t xml:space="preserve"> in RAN4 </w:t>
      </w:r>
      <w:r w:rsidR="006A3D95">
        <w:t>#114bis.</w:t>
      </w:r>
      <w:r w:rsidR="00655425">
        <w:t xml:space="preserve"> </w:t>
      </w:r>
    </w:p>
    <w:p w14:paraId="5D1B7844" w14:textId="53C46F12" w:rsidR="00DF7F51" w:rsidRDefault="00F51EAC" w:rsidP="00DF7F51">
      <w:pPr>
        <w:pStyle w:val="Heading1"/>
        <w:rPr>
          <w:lang w:val="en-US"/>
        </w:rPr>
      </w:pPr>
      <w:r w:rsidRPr="00B56FFA">
        <w:rPr>
          <w:lang w:val="en-US"/>
        </w:rPr>
        <w:t xml:space="preserve">Discussion </w:t>
      </w:r>
    </w:p>
    <w:p w14:paraId="1005383F" w14:textId="6B05BF26" w:rsidR="005F1CBA" w:rsidRDefault="00BD469C" w:rsidP="001E65A2">
      <w:pPr>
        <w:rPr>
          <w:lang w:eastAsia="zh-CN"/>
        </w:rPr>
      </w:pPr>
      <w:r>
        <w:rPr>
          <w:lang w:eastAsia="zh-CN"/>
        </w:rPr>
        <w:t xml:space="preserve">In </w:t>
      </w:r>
      <w:r w:rsidR="00572C1E">
        <w:rPr>
          <w:lang w:eastAsia="zh-CN"/>
        </w:rPr>
        <w:t xml:space="preserve">RAN4 #114bis good progress was made on the definition </w:t>
      </w:r>
      <w:r w:rsidR="00613AC3">
        <w:rPr>
          <w:lang w:eastAsia="zh-CN"/>
        </w:rPr>
        <w:t xml:space="preserve">of the measurement period in event triggered measurement reporting. </w:t>
      </w:r>
      <w:r w:rsidR="00B46B5A">
        <w:rPr>
          <w:lang w:eastAsia="zh-CN"/>
        </w:rPr>
        <w:t xml:space="preserve">It was agreed that </w:t>
      </w:r>
      <w:proofErr w:type="gramStart"/>
      <w:r w:rsidR="009858C1">
        <w:rPr>
          <w:lang w:eastAsia="zh-CN"/>
        </w:rPr>
        <w:t>T_</w:t>
      </w:r>
      <w:proofErr w:type="gramEnd"/>
      <w:r w:rsidR="009858C1">
        <w:rPr>
          <w:lang w:eastAsia="zh-CN"/>
        </w:rPr>
        <w:t xml:space="preserve">RS of the current beam and the new beam are the same, i.e., requirements will only be defined for the same </w:t>
      </w:r>
      <w:r w:rsidR="000B09A5">
        <w:rPr>
          <w:lang w:eastAsia="zh-CN"/>
        </w:rPr>
        <w:t>periodicities of the RS.</w:t>
      </w:r>
      <w:r w:rsidR="00613AC3">
        <w:rPr>
          <w:lang w:eastAsia="zh-CN"/>
        </w:rPr>
        <w:t xml:space="preserve"> </w:t>
      </w:r>
      <w:r w:rsidR="00943755">
        <w:rPr>
          <w:lang w:eastAsia="zh-CN"/>
        </w:rPr>
        <w:t xml:space="preserve">Regarding the </w:t>
      </w:r>
      <w:proofErr w:type="spellStart"/>
      <w:r w:rsidR="00351A4A" w:rsidRPr="006524D3">
        <w:rPr>
          <w:i/>
          <w:iCs/>
        </w:rPr>
        <w:t>timeRestrictionForChannelMeasurement</w:t>
      </w:r>
      <w:proofErr w:type="spellEnd"/>
      <w:r w:rsidR="00351A4A">
        <w:rPr>
          <w:lang w:eastAsia="zh-CN"/>
        </w:rPr>
        <w:t>, it</w:t>
      </w:r>
      <w:r w:rsidR="00B32ED0">
        <w:rPr>
          <w:lang w:eastAsia="zh-CN"/>
        </w:rPr>
        <w:t xml:space="preserve"> has been agreed tha</w:t>
      </w:r>
      <w:r w:rsidR="005E6F2F">
        <w:rPr>
          <w:lang w:eastAsia="zh-CN"/>
        </w:rPr>
        <w:t>t</w:t>
      </w:r>
      <w:r w:rsidR="00B32ED0">
        <w:rPr>
          <w:lang w:eastAsia="zh-CN"/>
        </w:rPr>
        <w:t xml:space="preserve"> requirements at least will be defined for M = 1.</w:t>
      </w:r>
      <w:r w:rsidR="00572C1E">
        <w:rPr>
          <w:lang w:eastAsia="zh-CN"/>
        </w:rPr>
        <w:t xml:space="preserve"> </w:t>
      </w:r>
      <w:r w:rsidR="00A621AD">
        <w:rPr>
          <w:lang w:eastAsia="zh-CN"/>
        </w:rPr>
        <w:t>Whether requirements will also be defined for M = 3</w:t>
      </w:r>
      <w:r w:rsidR="005E6F2F">
        <w:rPr>
          <w:lang w:eastAsia="zh-CN"/>
        </w:rPr>
        <w:t xml:space="preserve"> is for further discussion. Also, </w:t>
      </w:r>
      <w:r w:rsidR="00A4624F">
        <w:rPr>
          <w:lang w:eastAsia="zh-CN"/>
        </w:rPr>
        <w:t>parameter</w:t>
      </w:r>
      <w:r w:rsidR="005E6F2F">
        <w:rPr>
          <w:lang w:eastAsia="zh-CN"/>
        </w:rPr>
        <w:t xml:space="preserve"> P is still open after RAN4 #114bis</w:t>
      </w:r>
      <w:r w:rsidR="004A71BA">
        <w:rPr>
          <w:lang w:eastAsia="zh-CN"/>
        </w:rPr>
        <w:t xml:space="preserve">. </w:t>
      </w:r>
      <w:r w:rsidR="004A71BA">
        <w:t>P ≥ 1 is a value for the SSB resources to be measured in case some of the SSB are not available due to collisions with measurement gaps.</w:t>
      </w:r>
    </w:p>
    <w:p w14:paraId="77FBB59E" w14:textId="22BF477B" w:rsidR="00643630" w:rsidRPr="004F635A" w:rsidRDefault="004F635A" w:rsidP="0065588E">
      <w:pPr>
        <w:pStyle w:val="ListParagraph"/>
        <w:snapToGrid w:val="0"/>
        <w:ind w:left="3096"/>
        <w:jc w:val="left"/>
        <w:rPr>
          <w:rFonts w:eastAsia="SimSun"/>
          <w:szCs w:val="21"/>
        </w:rPr>
      </w:pPr>
      <w:r>
        <w:rPr>
          <w:noProof/>
        </w:rPr>
        <mc:AlternateContent>
          <mc:Choice Requires="wps">
            <w:drawing>
              <wp:anchor distT="0" distB="0" distL="114300" distR="114300" simplePos="0" relativeHeight="251659264" behindDoc="0" locked="0" layoutInCell="1" allowOverlap="1" wp14:anchorId="1F260D28" wp14:editId="373E2D8D">
                <wp:simplePos x="0" y="0"/>
                <wp:positionH relativeFrom="column">
                  <wp:posOffset>-635</wp:posOffset>
                </wp:positionH>
                <wp:positionV relativeFrom="paragraph">
                  <wp:posOffset>635</wp:posOffset>
                </wp:positionV>
                <wp:extent cx="1828800" cy="1828800"/>
                <wp:effectExtent l="0" t="0" r="24130" b="12065"/>
                <wp:wrapTopAndBottom/>
                <wp:docPr id="108173683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7F55E43" w14:textId="77777777" w:rsidR="004F635A" w:rsidRPr="00925257" w:rsidRDefault="004F635A" w:rsidP="00643630">
                            <w:pPr>
                              <w:pStyle w:val="Heading4"/>
                              <w:numPr>
                                <w:ilvl w:val="0"/>
                                <w:numId w:val="0"/>
                              </w:numPr>
                              <w:overflowPunct/>
                              <w:autoSpaceDE/>
                              <w:autoSpaceDN/>
                              <w:adjustRightInd/>
                              <w:ind w:left="864" w:hanging="864"/>
                              <w:textAlignment w:val="auto"/>
                              <w:rPr>
                                <w:rFonts w:ascii="Times New Roman" w:hAnsi="Times New Roman"/>
                                <w:b/>
                                <w:bCs/>
                                <w:sz w:val="20"/>
                                <w:u w:val="single"/>
                                <w:lang w:val="sv-SE" w:eastAsia="zh-CN"/>
                              </w:rPr>
                            </w:pPr>
                            <w:r w:rsidRPr="00925257">
                              <w:rPr>
                                <w:rFonts w:ascii="Times New Roman" w:hAnsi="Times New Roman"/>
                                <w:b/>
                                <w:bCs/>
                                <w:sz w:val="20"/>
                                <w:u w:val="single"/>
                                <w:lang w:val="sv-SE" w:eastAsia="zh-CN"/>
                              </w:rPr>
                              <w:t>Issue 1-1: How to define measurement period in Event triggered measurement reporting delay for the basic feature</w:t>
                            </w:r>
                            <w:r>
                              <w:rPr>
                                <w:rFonts w:ascii="Times New Roman" w:hAnsi="Times New Roman"/>
                                <w:b/>
                                <w:bCs/>
                                <w:sz w:val="20"/>
                                <w:u w:val="single"/>
                                <w:lang w:val="sv-SE" w:eastAsia="zh-CN"/>
                              </w:rPr>
                              <w:t xml:space="preserve"> </w:t>
                            </w:r>
                            <w:r w:rsidRPr="00925257">
                              <w:rPr>
                                <w:rFonts w:ascii="Times New Roman" w:hAnsi="Times New Roman"/>
                                <w:b/>
                                <w:bCs/>
                                <w:sz w:val="20"/>
                                <w:u w:val="single"/>
                                <w:lang w:val="sv-SE" w:eastAsia="zh-CN"/>
                              </w:rPr>
                              <w:t>(M instance = 1, Event-2)?</w:t>
                            </w:r>
                          </w:p>
                          <w:p w14:paraId="1B2E212F" w14:textId="77777777" w:rsidR="004F635A" w:rsidRPr="00925257" w:rsidRDefault="004F635A" w:rsidP="00643630">
                            <w:pPr>
                              <w:rPr>
                                <w:b/>
                                <w:lang w:eastAsia="zh-CN"/>
                              </w:rPr>
                            </w:pPr>
                            <w:r w:rsidRPr="00925257">
                              <w:rPr>
                                <w:b/>
                                <w:lang w:eastAsia="zh-CN"/>
                              </w:rPr>
                              <w:t>Agreement:</w:t>
                            </w:r>
                          </w:p>
                          <w:p w14:paraId="53BBD0D4" w14:textId="77777777" w:rsidR="004F635A" w:rsidRPr="00925257" w:rsidRDefault="004F635A" w:rsidP="004F635A">
                            <w:pPr>
                              <w:pStyle w:val="ListParagraph"/>
                              <w:numPr>
                                <w:ilvl w:val="1"/>
                                <w:numId w:val="10"/>
                              </w:numPr>
                              <w:jc w:val="left"/>
                              <w:rPr>
                                <w:rFonts w:eastAsia="SimSun"/>
                                <w:szCs w:val="24"/>
                                <w:lang w:eastAsia="zh-CN"/>
                              </w:rPr>
                            </w:pPr>
                            <w:r w:rsidRPr="00925257">
                              <w:rPr>
                                <w:rFonts w:eastAsia="SimSun" w:hint="eastAsia"/>
                                <w:szCs w:val="24"/>
                                <w:lang w:eastAsia="zh-CN"/>
                              </w:rPr>
                              <w:t>F</w:t>
                            </w:r>
                            <w:r w:rsidRPr="00925257">
                              <w:rPr>
                                <w:rFonts w:eastAsia="SimSun"/>
                                <w:szCs w:val="24"/>
                                <w:lang w:eastAsia="zh-CN"/>
                              </w:rPr>
                              <w:t>or T_RS (</w:t>
                            </w:r>
                            <w:r w:rsidRPr="00925257">
                              <w:rPr>
                                <w:rFonts w:cs="v4.2.0"/>
                              </w:rPr>
                              <w:t>T</w:t>
                            </w:r>
                            <w:r w:rsidRPr="00925257">
                              <w:rPr>
                                <w:rFonts w:cs="v4.2.0"/>
                                <w:vertAlign w:val="subscript"/>
                              </w:rPr>
                              <w:t>SSB</w:t>
                            </w:r>
                            <w:r w:rsidRPr="00925257">
                              <w:rPr>
                                <w:rFonts w:eastAsia="SimSun"/>
                                <w:szCs w:val="24"/>
                                <w:lang w:eastAsia="zh-CN"/>
                              </w:rPr>
                              <w:t xml:space="preserve"> or </w:t>
                            </w:r>
                            <w:r w:rsidRPr="00925257">
                              <w:rPr>
                                <w:rFonts w:cs="v4.2.0"/>
                              </w:rPr>
                              <w:t>T</w:t>
                            </w:r>
                            <w:r w:rsidRPr="00925257">
                              <w:rPr>
                                <w:rFonts w:cs="v4.2.0"/>
                                <w:vertAlign w:val="subscript"/>
                              </w:rPr>
                              <w:t>CSI-RS</w:t>
                            </w:r>
                            <w:r w:rsidRPr="00925257">
                              <w:rPr>
                                <w:rFonts w:eastAsia="SimSun"/>
                                <w:szCs w:val="24"/>
                                <w:lang w:eastAsia="zh-CN"/>
                              </w:rPr>
                              <w:t>) in L1_measurement periods</w:t>
                            </w:r>
                          </w:p>
                          <w:p w14:paraId="67473D2A" w14:textId="77777777" w:rsidR="004F635A" w:rsidRPr="00925257" w:rsidRDefault="004F635A" w:rsidP="004F635A">
                            <w:pPr>
                              <w:pStyle w:val="ListParagraph"/>
                              <w:numPr>
                                <w:ilvl w:val="2"/>
                                <w:numId w:val="10"/>
                              </w:numPr>
                              <w:jc w:val="left"/>
                              <w:rPr>
                                <w:rFonts w:eastAsia="SimSun"/>
                                <w:szCs w:val="24"/>
                                <w:lang w:eastAsia="zh-CN"/>
                              </w:rPr>
                            </w:pPr>
                            <w:r w:rsidRPr="00925257">
                              <w:rPr>
                                <w:rFonts w:eastAsia="SimSun"/>
                                <w:szCs w:val="24"/>
                                <w:lang w:eastAsia="zh-CN"/>
                              </w:rPr>
                              <w:t>T_RS (</w:t>
                            </w:r>
                            <w:r w:rsidRPr="00925257">
                              <w:rPr>
                                <w:rFonts w:cs="v4.2.0"/>
                              </w:rPr>
                              <w:t>T</w:t>
                            </w:r>
                            <w:r w:rsidRPr="00925257">
                              <w:rPr>
                                <w:rFonts w:cs="v4.2.0"/>
                                <w:vertAlign w:val="subscript"/>
                              </w:rPr>
                              <w:t>SSB</w:t>
                            </w:r>
                            <w:r w:rsidRPr="00925257">
                              <w:rPr>
                                <w:rFonts w:eastAsia="SimSun"/>
                                <w:szCs w:val="24"/>
                                <w:lang w:eastAsia="zh-CN"/>
                              </w:rPr>
                              <w:t xml:space="preserve"> or </w:t>
                            </w:r>
                            <w:r w:rsidRPr="00925257">
                              <w:rPr>
                                <w:rFonts w:cs="v4.2.0"/>
                              </w:rPr>
                              <w:t>T</w:t>
                            </w:r>
                            <w:r w:rsidRPr="00925257">
                              <w:rPr>
                                <w:rFonts w:cs="v4.2.0"/>
                                <w:vertAlign w:val="subscript"/>
                              </w:rPr>
                              <w:t>CSI-RS</w:t>
                            </w:r>
                            <w:r w:rsidRPr="00925257">
                              <w:rPr>
                                <w:rFonts w:eastAsia="SimSun"/>
                                <w:szCs w:val="24"/>
                                <w:lang w:eastAsia="zh-CN"/>
                              </w:rPr>
                              <w:t xml:space="preserve">): </w:t>
                            </w:r>
                          </w:p>
                          <w:p w14:paraId="33026088" w14:textId="77777777" w:rsidR="004F635A" w:rsidRPr="00925257" w:rsidRDefault="004F635A" w:rsidP="004F635A">
                            <w:pPr>
                              <w:pStyle w:val="ListParagraph"/>
                              <w:numPr>
                                <w:ilvl w:val="3"/>
                                <w:numId w:val="10"/>
                              </w:numPr>
                              <w:jc w:val="left"/>
                              <w:rPr>
                                <w:rFonts w:eastAsia="SimSun"/>
                                <w:szCs w:val="24"/>
                                <w:lang w:eastAsia="zh-CN"/>
                              </w:rPr>
                            </w:pPr>
                            <w:r w:rsidRPr="00925257">
                              <w:rPr>
                                <w:rFonts w:eastAsia="SimSun"/>
                                <w:szCs w:val="24"/>
                                <w:lang w:eastAsia="zh-CN"/>
                              </w:rPr>
                              <w:t xml:space="preserve">the value of current beam and new beams are the same. </w:t>
                            </w:r>
                          </w:p>
                          <w:p w14:paraId="7D3E06F0" w14:textId="77777777" w:rsidR="004F635A" w:rsidRPr="00925257" w:rsidRDefault="004F635A" w:rsidP="004F635A">
                            <w:pPr>
                              <w:pStyle w:val="ListParagraph"/>
                              <w:numPr>
                                <w:ilvl w:val="1"/>
                                <w:numId w:val="10"/>
                              </w:numPr>
                              <w:jc w:val="left"/>
                              <w:rPr>
                                <w:szCs w:val="24"/>
                                <w:lang w:eastAsia="zh-CN"/>
                              </w:rPr>
                            </w:pPr>
                            <w:r w:rsidRPr="00925257">
                              <w:rPr>
                                <w:rFonts w:eastAsia="SimSun" w:hint="eastAsia"/>
                                <w:szCs w:val="24"/>
                                <w:lang w:eastAsia="zh-CN"/>
                              </w:rPr>
                              <w:t>F</w:t>
                            </w:r>
                            <w:r w:rsidRPr="00925257">
                              <w:rPr>
                                <w:rFonts w:eastAsia="SimSun"/>
                                <w:szCs w:val="24"/>
                                <w:lang w:eastAsia="zh-CN"/>
                              </w:rPr>
                              <w:t xml:space="preserve">or M in </w:t>
                            </w:r>
                            <w:r w:rsidRPr="00925257">
                              <w:t>L1_measurement periods</w:t>
                            </w:r>
                            <w:r w:rsidRPr="00925257">
                              <w:rPr>
                                <w:rFonts w:eastAsia="SimSun"/>
                                <w:szCs w:val="24"/>
                                <w:lang w:eastAsia="zh-CN"/>
                              </w:rPr>
                              <w:t>:</w:t>
                            </w:r>
                          </w:p>
                          <w:p w14:paraId="4F9D149B" w14:textId="77777777" w:rsidR="004F635A" w:rsidRPr="00925257" w:rsidRDefault="004F635A" w:rsidP="004F635A">
                            <w:pPr>
                              <w:pStyle w:val="ListParagraph"/>
                              <w:numPr>
                                <w:ilvl w:val="2"/>
                                <w:numId w:val="10"/>
                              </w:numPr>
                              <w:jc w:val="left"/>
                            </w:pPr>
                            <w:r w:rsidRPr="00925257">
                              <w:t xml:space="preserve">If </w:t>
                            </w:r>
                            <w:proofErr w:type="spellStart"/>
                            <w:r w:rsidRPr="00925257">
                              <w:rPr>
                                <w:rFonts w:cs="v4.2.0"/>
                              </w:rPr>
                              <w:t>timeRestrictionForChannelMeasurement</w:t>
                            </w:r>
                            <w:proofErr w:type="spellEnd"/>
                            <w:r w:rsidRPr="00925257">
                              <w:t xml:space="preserve"> configured, M= 1, event evaluation should be based on the most recent result from both new beam and current beam</w:t>
                            </w:r>
                          </w:p>
                          <w:p w14:paraId="582C5C0B" w14:textId="77777777" w:rsidR="004F635A" w:rsidRPr="00925257" w:rsidRDefault="004F635A" w:rsidP="004F635A">
                            <w:pPr>
                              <w:pStyle w:val="ListParagraph"/>
                              <w:numPr>
                                <w:ilvl w:val="2"/>
                                <w:numId w:val="10"/>
                              </w:numPr>
                              <w:jc w:val="left"/>
                            </w:pPr>
                            <w:r w:rsidRPr="00925257">
                              <w:t xml:space="preserve">If </w:t>
                            </w:r>
                            <w:proofErr w:type="spellStart"/>
                            <w:r w:rsidRPr="00925257">
                              <w:t>timeRestrictionForChannelMeasurement</w:t>
                            </w:r>
                            <w:proofErr w:type="spellEnd"/>
                            <w:r w:rsidRPr="00925257">
                              <w:t xml:space="preserve"> is not configured, </w:t>
                            </w:r>
                          </w:p>
                          <w:p w14:paraId="38D3F4C1" w14:textId="77777777" w:rsidR="004F635A" w:rsidRPr="00925257" w:rsidRDefault="004F635A" w:rsidP="004F635A">
                            <w:pPr>
                              <w:pStyle w:val="ListParagraph"/>
                              <w:numPr>
                                <w:ilvl w:val="3"/>
                                <w:numId w:val="10"/>
                              </w:numPr>
                              <w:jc w:val="left"/>
                            </w:pPr>
                            <w:r w:rsidRPr="00925257">
                              <w:rPr>
                                <w:rFonts w:eastAsiaTheme="minorEastAsia"/>
                                <w:lang w:eastAsia="zh-CN"/>
                              </w:rPr>
                              <w:t>Further discuss on:</w:t>
                            </w:r>
                          </w:p>
                          <w:p w14:paraId="36615306" w14:textId="77777777" w:rsidR="004F635A" w:rsidRPr="00925257" w:rsidRDefault="004F635A" w:rsidP="004F635A">
                            <w:pPr>
                              <w:pStyle w:val="ListParagraph"/>
                              <w:numPr>
                                <w:ilvl w:val="4"/>
                                <w:numId w:val="10"/>
                              </w:numPr>
                              <w:jc w:val="left"/>
                            </w:pPr>
                            <w:r w:rsidRPr="00925257">
                              <w:rPr>
                                <w:rFonts w:eastAsiaTheme="minorEastAsia"/>
                                <w:lang w:eastAsia="zh-CN"/>
                              </w:rPr>
                              <w:t>Option1: Reuse the same values of legacy, measurement period is base</w:t>
                            </w:r>
                            <w:r w:rsidRPr="00925257">
                              <w:rPr>
                                <w:rFonts w:eastAsiaTheme="minorEastAsia" w:hint="eastAsia"/>
                                <w:lang w:eastAsia="zh-CN"/>
                              </w:rPr>
                              <w:t>d</w:t>
                            </w:r>
                            <w:r w:rsidRPr="00925257">
                              <w:rPr>
                                <w:rFonts w:eastAsiaTheme="minorEastAsia"/>
                                <w:lang w:eastAsia="zh-CN"/>
                              </w:rPr>
                              <w:t xml:space="preserve"> on 3 sample. No further restriction of UE implantation of which one is used</w:t>
                            </w:r>
                          </w:p>
                          <w:p w14:paraId="4EBAEEE3" w14:textId="77777777" w:rsidR="004F635A" w:rsidRPr="00925257" w:rsidRDefault="004F635A" w:rsidP="004F635A">
                            <w:pPr>
                              <w:pStyle w:val="ListParagraph"/>
                              <w:numPr>
                                <w:ilvl w:val="4"/>
                                <w:numId w:val="10"/>
                              </w:numPr>
                              <w:jc w:val="left"/>
                            </w:pPr>
                            <w:r w:rsidRPr="00925257">
                              <w:rPr>
                                <w:rFonts w:eastAsiaTheme="minorEastAsia" w:hint="eastAsia"/>
                                <w:lang w:eastAsia="zh-CN"/>
                              </w:rPr>
                              <w:t>O</w:t>
                            </w:r>
                            <w:r w:rsidRPr="00925257">
                              <w:rPr>
                                <w:rFonts w:eastAsiaTheme="minorEastAsia"/>
                                <w:lang w:eastAsia="zh-CN"/>
                              </w:rPr>
                              <w:t>ption 2: No requirements even the NW can configure it.</w:t>
                            </w:r>
                          </w:p>
                          <w:p w14:paraId="746B4EE8" w14:textId="77777777" w:rsidR="004F635A" w:rsidRPr="00925257" w:rsidRDefault="004F635A" w:rsidP="004F635A">
                            <w:pPr>
                              <w:pStyle w:val="ListParagraph"/>
                              <w:numPr>
                                <w:ilvl w:val="4"/>
                                <w:numId w:val="10"/>
                              </w:numPr>
                              <w:jc w:val="left"/>
                            </w:pPr>
                            <w:r w:rsidRPr="00925257">
                              <w:rPr>
                                <w:rFonts w:eastAsiaTheme="minorEastAsia" w:hint="eastAsia"/>
                                <w:lang w:eastAsia="zh-CN"/>
                              </w:rPr>
                              <w:t>O</w:t>
                            </w:r>
                            <w:r w:rsidRPr="00925257">
                              <w:rPr>
                                <w:rFonts w:eastAsiaTheme="minorEastAsia"/>
                                <w:lang w:eastAsia="zh-CN"/>
                              </w:rPr>
                              <w:t>ption 3: FFS</w:t>
                            </w:r>
                          </w:p>
                          <w:p w14:paraId="53BF0F52" w14:textId="77777777" w:rsidR="004F635A" w:rsidRPr="00925257" w:rsidRDefault="004F635A" w:rsidP="004F635A">
                            <w:pPr>
                              <w:pStyle w:val="ListParagraph"/>
                              <w:numPr>
                                <w:ilvl w:val="1"/>
                                <w:numId w:val="10"/>
                              </w:numPr>
                              <w:snapToGrid w:val="0"/>
                              <w:jc w:val="left"/>
                              <w:rPr>
                                <w:rFonts w:eastAsia="SimSun"/>
                                <w:szCs w:val="21"/>
                              </w:rPr>
                            </w:pPr>
                            <w:r w:rsidRPr="00925257">
                              <w:rPr>
                                <w:rFonts w:eastAsia="SimSun"/>
                                <w:szCs w:val="21"/>
                              </w:rPr>
                              <w:t>For P (sharing factor) in L1_measurement periods:</w:t>
                            </w:r>
                          </w:p>
                          <w:p w14:paraId="63BB8C23" w14:textId="77777777" w:rsidR="004F635A" w:rsidRPr="00925257" w:rsidRDefault="004F635A" w:rsidP="004F635A">
                            <w:pPr>
                              <w:pStyle w:val="ListParagraph"/>
                              <w:numPr>
                                <w:ilvl w:val="2"/>
                                <w:numId w:val="10"/>
                              </w:numPr>
                              <w:snapToGrid w:val="0"/>
                              <w:ind w:hanging="357"/>
                              <w:jc w:val="left"/>
                              <w:rPr>
                                <w:rFonts w:eastAsia="SimSun"/>
                                <w:szCs w:val="21"/>
                              </w:rPr>
                            </w:pPr>
                            <w:r w:rsidRPr="00925257">
                              <w:rPr>
                                <w:rFonts w:eastAsia="SimSun"/>
                                <w:szCs w:val="21"/>
                              </w:rPr>
                              <w:t xml:space="preserve">For SSB based or CSI-RS based, </w:t>
                            </w:r>
                          </w:p>
                          <w:p w14:paraId="2CFC0244" w14:textId="77777777" w:rsidR="004F635A" w:rsidRDefault="004F635A" w:rsidP="004F635A">
                            <w:pPr>
                              <w:pStyle w:val="ListParagraph"/>
                              <w:numPr>
                                <w:ilvl w:val="3"/>
                                <w:numId w:val="10"/>
                              </w:numPr>
                              <w:snapToGrid w:val="0"/>
                              <w:ind w:hanging="357"/>
                              <w:jc w:val="left"/>
                              <w:rPr>
                                <w:rFonts w:eastAsia="SimSun"/>
                                <w:szCs w:val="21"/>
                              </w:rPr>
                            </w:pPr>
                            <w:r w:rsidRPr="00925257">
                              <w:rPr>
                                <w:rFonts w:eastAsia="SimSun"/>
                                <w:szCs w:val="21"/>
                              </w:rPr>
                              <w:t>The definition is the same as legacy</w:t>
                            </w:r>
                          </w:p>
                          <w:p w14:paraId="5AEFC597" w14:textId="77777777" w:rsidR="004F635A" w:rsidRPr="001E36BE" w:rsidRDefault="004F635A" w:rsidP="001E36BE">
                            <w:pPr>
                              <w:pStyle w:val="ListParagraph"/>
                              <w:numPr>
                                <w:ilvl w:val="3"/>
                                <w:numId w:val="10"/>
                              </w:numPr>
                              <w:snapToGrid w:val="0"/>
                              <w:ind w:hanging="357"/>
                              <w:rPr>
                                <w:szCs w:val="21"/>
                              </w:rPr>
                            </w:pPr>
                            <w:r w:rsidRPr="004F635A">
                              <w:rPr>
                                <w:szCs w:val="21"/>
                              </w:rPr>
                              <w:t>The value can be the same or different for the current beam and new beam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F260D28" id="_x0000_t202" coordsize="21600,21600" o:spt="202" path="m,l,21600r21600,l21600,xe">
                <v:stroke joinstyle="miter"/>
                <v:path gradientshapeok="t" o:connecttype="rect"/>
              </v:shapetype>
              <v:shape id="Text Box 1" o:spid="_x0000_s1026" type="#_x0000_t202" style="position:absolute;left:0;text-align:left;margin-left:-.05pt;margin-top:.0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" filled="f" strokeweight=".5pt">
                <v:textbox style="mso-fit-shape-to-text:t">
                  <w:txbxContent>
                    <w:p w14:paraId="77F55E43" w14:textId="77777777" w:rsidR="004F635A" w:rsidRPr="00925257" w:rsidRDefault="004F635A" w:rsidP="00643630">
                      <w:pPr>
                        <w:pStyle w:val="Heading4"/>
                        <w:numPr>
                          <w:ilvl w:val="0"/>
                          <w:numId w:val="0"/>
                        </w:numPr>
                        <w:overflowPunct/>
                        <w:autoSpaceDE/>
                        <w:autoSpaceDN/>
                        <w:adjustRightInd/>
                        <w:ind w:left="864" w:hanging="864"/>
                        <w:textAlignment w:val="auto"/>
                        <w:rPr>
                          <w:rFonts w:ascii="Times New Roman" w:hAnsi="Times New Roman"/>
                          <w:b/>
                          <w:bCs/>
                          <w:sz w:val="20"/>
                          <w:u w:val="single"/>
                          <w:lang w:val="sv-SE" w:eastAsia="zh-CN"/>
                        </w:rPr>
                      </w:pPr>
                      <w:r w:rsidRPr="00925257">
                        <w:rPr>
                          <w:rFonts w:ascii="Times New Roman" w:hAnsi="Times New Roman"/>
                          <w:b/>
                          <w:bCs/>
                          <w:sz w:val="20"/>
                          <w:u w:val="single"/>
                          <w:lang w:val="sv-SE" w:eastAsia="zh-CN"/>
                        </w:rPr>
                        <w:t>Issue 1-1: How to define measurement period in Event triggered measurement reporting delay for the basic feature</w:t>
                      </w:r>
                      <w:r>
                        <w:rPr>
                          <w:rFonts w:ascii="Times New Roman" w:hAnsi="Times New Roman"/>
                          <w:b/>
                          <w:bCs/>
                          <w:sz w:val="20"/>
                          <w:u w:val="single"/>
                          <w:lang w:val="sv-SE" w:eastAsia="zh-CN"/>
                        </w:rPr>
                        <w:t xml:space="preserve"> </w:t>
                      </w:r>
                      <w:r w:rsidRPr="00925257">
                        <w:rPr>
                          <w:rFonts w:ascii="Times New Roman" w:hAnsi="Times New Roman"/>
                          <w:b/>
                          <w:bCs/>
                          <w:sz w:val="20"/>
                          <w:u w:val="single"/>
                          <w:lang w:val="sv-SE" w:eastAsia="zh-CN"/>
                        </w:rPr>
                        <w:t>(M instance = 1, Event-2)?</w:t>
                      </w:r>
                    </w:p>
                    <w:p w14:paraId="1B2E212F" w14:textId="77777777" w:rsidR="004F635A" w:rsidRPr="00925257" w:rsidRDefault="004F635A" w:rsidP="00643630">
                      <w:pPr>
                        <w:rPr>
                          <w:b/>
                          <w:lang w:eastAsia="zh-CN"/>
                        </w:rPr>
                      </w:pPr>
                      <w:r w:rsidRPr="00925257">
                        <w:rPr>
                          <w:b/>
                          <w:lang w:eastAsia="zh-CN"/>
                        </w:rPr>
                        <w:t>Agreement:</w:t>
                      </w:r>
                    </w:p>
                    <w:p w14:paraId="53BBD0D4" w14:textId="77777777" w:rsidR="004F635A" w:rsidRPr="00925257" w:rsidRDefault="004F635A" w:rsidP="004F635A">
                      <w:pPr>
                        <w:pStyle w:val="ListParagraph"/>
                        <w:numPr>
                          <w:ilvl w:val="1"/>
                          <w:numId w:val="10"/>
                        </w:numPr>
                        <w:jc w:val="left"/>
                        <w:rPr>
                          <w:rFonts w:eastAsia="SimSun"/>
                          <w:szCs w:val="24"/>
                          <w:lang w:eastAsia="zh-CN"/>
                        </w:rPr>
                      </w:pPr>
                      <w:r w:rsidRPr="00925257">
                        <w:rPr>
                          <w:rFonts w:eastAsia="SimSun" w:hint="eastAsia"/>
                          <w:szCs w:val="24"/>
                          <w:lang w:eastAsia="zh-CN"/>
                        </w:rPr>
                        <w:t>F</w:t>
                      </w:r>
                      <w:r w:rsidRPr="00925257">
                        <w:rPr>
                          <w:rFonts w:eastAsia="SimSun"/>
                          <w:szCs w:val="24"/>
                          <w:lang w:eastAsia="zh-CN"/>
                        </w:rPr>
                        <w:t>or T_RS (</w:t>
                      </w:r>
                      <w:r w:rsidRPr="00925257">
                        <w:rPr>
                          <w:rFonts w:cs="v4.2.0"/>
                        </w:rPr>
                        <w:t>T</w:t>
                      </w:r>
                      <w:r w:rsidRPr="00925257">
                        <w:rPr>
                          <w:rFonts w:cs="v4.2.0"/>
                          <w:vertAlign w:val="subscript"/>
                        </w:rPr>
                        <w:t>SSB</w:t>
                      </w:r>
                      <w:r w:rsidRPr="00925257">
                        <w:rPr>
                          <w:rFonts w:eastAsia="SimSun"/>
                          <w:szCs w:val="24"/>
                          <w:lang w:eastAsia="zh-CN"/>
                        </w:rPr>
                        <w:t xml:space="preserve"> or </w:t>
                      </w:r>
                      <w:r w:rsidRPr="00925257">
                        <w:rPr>
                          <w:rFonts w:cs="v4.2.0"/>
                        </w:rPr>
                        <w:t>T</w:t>
                      </w:r>
                      <w:r w:rsidRPr="00925257">
                        <w:rPr>
                          <w:rFonts w:cs="v4.2.0"/>
                          <w:vertAlign w:val="subscript"/>
                        </w:rPr>
                        <w:t>CSI-RS</w:t>
                      </w:r>
                      <w:r w:rsidRPr="00925257">
                        <w:rPr>
                          <w:rFonts w:eastAsia="SimSun"/>
                          <w:szCs w:val="24"/>
                          <w:lang w:eastAsia="zh-CN"/>
                        </w:rPr>
                        <w:t>) in L1_measurement periods</w:t>
                      </w:r>
                    </w:p>
                    <w:p w14:paraId="67473D2A" w14:textId="77777777" w:rsidR="004F635A" w:rsidRPr="00925257" w:rsidRDefault="004F635A" w:rsidP="004F635A">
                      <w:pPr>
                        <w:pStyle w:val="ListParagraph"/>
                        <w:numPr>
                          <w:ilvl w:val="2"/>
                          <w:numId w:val="10"/>
                        </w:numPr>
                        <w:jc w:val="left"/>
                        <w:rPr>
                          <w:rFonts w:eastAsia="SimSun"/>
                          <w:szCs w:val="24"/>
                          <w:lang w:eastAsia="zh-CN"/>
                        </w:rPr>
                      </w:pPr>
                      <w:r w:rsidRPr="00925257">
                        <w:rPr>
                          <w:rFonts w:eastAsia="SimSun"/>
                          <w:szCs w:val="24"/>
                          <w:lang w:eastAsia="zh-CN"/>
                        </w:rPr>
                        <w:t>T_RS (</w:t>
                      </w:r>
                      <w:r w:rsidRPr="00925257">
                        <w:rPr>
                          <w:rFonts w:cs="v4.2.0"/>
                        </w:rPr>
                        <w:t>T</w:t>
                      </w:r>
                      <w:r w:rsidRPr="00925257">
                        <w:rPr>
                          <w:rFonts w:cs="v4.2.0"/>
                          <w:vertAlign w:val="subscript"/>
                        </w:rPr>
                        <w:t>SSB</w:t>
                      </w:r>
                      <w:r w:rsidRPr="00925257">
                        <w:rPr>
                          <w:rFonts w:eastAsia="SimSun"/>
                          <w:szCs w:val="24"/>
                          <w:lang w:eastAsia="zh-CN"/>
                        </w:rPr>
                        <w:t xml:space="preserve"> or </w:t>
                      </w:r>
                      <w:r w:rsidRPr="00925257">
                        <w:rPr>
                          <w:rFonts w:cs="v4.2.0"/>
                        </w:rPr>
                        <w:t>T</w:t>
                      </w:r>
                      <w:r w:rsidRPr="00925257">
                        <w:rPr>
                          <w:rFonts w:cs="v4.2.0"/>
                          <w:vertAlign w:val="subscript"/>
                        </w:rPr>
                        <w:t>CSI-RS</w:t>
                      </w:r>
                      <w:r w:rsidRPr="00925257">
                        <w:rPr>
                          <w:rFonts w:eastAsia="SimSun"/>
                          <w:szCs w:val="24"/>
                          <w:lang w:eastAsia="zh-CN"/>
                        </w:rPr>
                        <w:t xml:space="preserve">): </w:t>
                      </w:r>
                    </w:p>
                    <w:p w14:paraId="33026088" w14:textId="77777777" w:rsidR="004F635A" w:rsidRPr="00925257" w:rsidRDefault="004F635A" w:rsidP="004F635A">
                      <w:pPr>
                        <w:pStyle w:val="ListParagraph"/>
                        <w:numPr>
                          <w:ilvl w:val="3"/>
                          <w:numId w:val="10"/>
                        </w:numPr>
                        <w:jc w:val="left"/>
                        <w:rPr>
                          <w:rFonts w:eastAsia="SimSun"/>
                          <w:szCs w:val="24"/>
                          <w:lang w:eastAsia="zh-CN"/>
                        </w:rPr>
                      </w:pPr>
                      <w:r w:rsidRPr="00925257">
                        <w:rPr>
                          <w:rFonts w:eastAsia="SimSun"/>
                          <w:szCs w:val="24"/>
                          <w:lang w:eastAsia="zh-CN"/>
                        </w:rPr>
                        <w:t xml:space="preserve">the value of current beam and new beams are the same. </w:t>
                      </w:r>
                    </w:p>
                    <w:p w14:paraId="7D3E06F0" w14:textId="77777777" w:rsidR="004F635A" w:rsidRPr="00925257" w:rsidRDefault="004F635A" w:rsidP="004F635A">
                      <w:pPr>
                        <w:pStyle w:val="ListParagraph"/>
                        <w:numPr>
                          <w:ilvl w:val="1"/>
                          <w:numId w:val="10"/>
                        </w:numPr>
                        <w:jc w:val="left"/>
                        <w:rPr>
                          <w:szCs w:val="24"/>
                          <w:lang w:eastAsia="zh-CN"/>
                        </w:rPr>
                      </w:pPr>
                      <w:r w:rsidRPr="00925257">
                        <w:rPr>
                          <w:rFonts w:eastAsia="SimSun" w:hint="eastAsia"/>
                          <w:szCs w:val="24"/>
                          <w:lang w:eastAsia="zh-CN"/>
                        </w:rPr>
                        <w:t>F</w:t>
                      </w:r>
                      <w:r w:rsidRPr="00925257">
                        <w:rPr>
                          <w:rFonts w:eastAsia="SimSun"/>
                          <w:szCs w:val="24"/>
                          <w:lang w:eastAsia="zh-CN"/>
                        </w:rPr>
                        <w:t xml:space="preserve">or M in </w:t>
                      </w:r>
                      <w:r w:rsidRPr="00925257">
                        <w:t>L1_measurement periods</w:t>
                      </w:r>
                      <w:r w:rsidRPr="00925257">
                        <w:rPr>
                          <w:rFonts w:eastAsia="SimSun"/>
                          <w:szCs w:val="24"/>
                          <w:lang w:eastAsia="zh-CN"/>
                        </w:rPr>
                        <w:t>:</w:t>
                      </w:r>
                    </w:p>
                    <w:p w14:paraId="4F9D149B" w14:textId="77777777" w:rsidR="004F635A" w:rsidRPr="00925257" w:rsidRDefault="004F635A" w:rsidP="004F635A">
                      <w:pPr>
                        <w:pStyle w:val="ListParagraph"/>
                        <w:numPr>
                          <w:ilvl w:val="2"/>
                          <w:numId w:val="10"/>
                        </w:numPr>
                        <w:jc w:val="left"/>
                      </w:pPr>
                      <w:r w:rsidRPr="00925257">
                        <w:t xml:space="preserve">If </w:t>
                      </w:r>
                      <w:proofErr w:type="spellStart"/>
                      <w:r w:rsidRPr="00925257">
                        <w:rPr>
                          <w:rFonts w:cs="v4.2.0"/>
                        </w:rPr>
                        <w:t>timeRestrictionForChannelMeasurement</w:t>
                      </w:r>
                      <w:proofErr w:type="spellEnd"/>
                      <w:r w:rsidRPr="00925257">
                        <w:t xml:space="preserve"> configured, M= 1, event evaluation should be based on the most recent result from both new beam and current beam</w:t>
                      </w:r>
                    </w:p>
                    <w:p w14:paraId="582C5C0B" w14:textId="77777777" w:rsidR="004F635A" w:rsidRPr="00925257" w:rsidRDefault="004F635A" w:rsidP="004F635A">
                      <w:pPr>
                        <w:pStyle w:val="ListParagraph"/>
                        <w:numPr>
                          <w:ilvl w:val="2"/>
                          <w:numId w:val="10"/>
                        </w:numPr>
                        <w:jc w:val="left"/>
                      </w:pPr>
                      <w:r w:rsidRPr="00925257">
                        <w:t xml:space="preserve">If </w:t>
                      </w:r>
                      <w:proofErr w:type="spellStart"/>
                      <w:r w:rsidRPr="00925257">
                        <w:t>timeRestrictionForChannelMeasurement</w:t>
                      </w:r>
                      <w:proofErr w:type="spellEnd"/>
                      <w:r w:rsidRPr="00925257">
                        <w:t xml:space="preserve"> is not configured, </w:t>
                      </w:r>
                    </w:p>
                    <w:p w14:paraId="38D3F4C1" w14:textId="77777777" w:rsidR="004F635A" w:rsidRPr="00925257" w:rsidRDefault="004F635A" w:rsidP="004F635A">
                      <w:pPr>
                        <w:pStyle w:val="ListParagraph"/>
                        <w:numPr>
                          <w:ilvl w:val="3"/>
                          <w:numId w:val="10"/>
                        </w:numPr>
                        <w:jc w:val="left"/>
                      </w:pPr>
                      <w:r w:rsidRPr="00925257">
                        <w:rPr>
                          <w:rFonts w:eastAsiaTheme="minorEastAsia"/>
                          <w:lang w:eastAsia="zh-CN"/>
                        </w:rPr>
                        <w:t>Further discuss on:</w:t>
                      </w:r>
                    </w:p>
                    <w:p w14:paraId="36615306" w14:textId="77777777" w:rsidR="004F635A" w:rsidRPr="00925257" w:rsidRDefault="004F635A" w:rsidP="004F635A">
                      <w:pPr>
                        <w:pStyle w:val="ListParagraph"/>
                        <w:numPr>
                          <w:ilvl w:val="4"/>
                          <w:numId w:val="10"/>
                        </w:numPr>
                        <w:jc w:val="left"/>
                      </w:pPr>
                      <w:r w:rsidRPr="00925257">
                        <w:rPr>
                          <w:rFonts w:eastAsiaTheme="minorEastAsia"/>
                          <w:lang w:eastAsia="zh-CN"/>
                        </w:rPr>
                        <w:t>Option1: Reuse the same values of legacy, measurement period is base</w:t>
                      </w:r>
                      <w:r w:rsidRPr="00925257">
                        <w:rPr>
                          <w:rFonts w:eastAsiaTheme="minorEastAsia" w:hint="eastAsia"/>
                          <w:lang w:eastAsia="zh-CN"/>
                        </w:rPr>
                        <w:t>d</w:t>
                      </w:r>
                      <w:r w:rsidRPr="00925257">
                        <w:rPr>
                          <w:rFonts w:eastAsiaTheme="minorEastAsia"/>
                          <w:lang w:eastAsia="zh-CN"/>
                        </w:rPr>
                        <w:t xml:space="preserve"> on 3 sample. No further restriction of UE implantation of which one is used</w:t>
                      </w:r>
                    </w:p>
                    <w:p w14:paraId="4EBAEEE3" w14:textId="77777777" w:rsidR="004F635A" w:rsidRPr="00925257" w:rsidRDefault="004F635A" w:rsidP="004F635A">
                      <w:pPr>
                        <w:pStyle w:val="ListParagraph"/>
                        <w:numPr>
                          <w:ilvl w:val="4"/>
                          <w:numId w:val="10"/>
                        </w:numPr>
                        <w:jc w:val="left"/>
                      </w:pPr>
                      <w:r w:rsidRPr="00925257">
                        <w:rPr>
                          <w:rFonts w:eastAsiaTheme="minorEastAsia" w:hint="eastAsia"/>
                          <w:lang w:eastAsia="zh-CN"/>
                        </w:rPr>
                        <w:t>O</w:t>
                      </w:r>
                      <w:r w:rsidRPr="00925257">
                        <w:rPr>
                          <w:rFonts w:eastAsiaTheme="minorEastAsia"/>
                          <w:lang w:eastAsia="zh-CN"/>
                        </w:rPr>
                        <w:t>ption 2: No requirements even the NW can configure it.</w:t>
                      </w:r>
                    </w:p>
                    <w:p w14:paraId="746B4EE8" w14:textId="77777777" w:rsidR="004F635A" w:rsidRPr="00925257" w:rsidRDefault="004F635A" w:rsidP="004F635A">
                      <w:pPr>
                        <w:pStyle w:val="ListParagraph"/>
                        <w:numPr>
                          <w:ilvl w:val="4"/>
                          <w:numId w:val="10"/>
                        </w:numPr>
                        <w:jc w:val="left"/>
                      </w:pPr>
                      <w:r w:rsidRPr="00925257">
                        <w:rPr>
                          <w:rFonts w:eastAsiaTheme="minorEastAsia" w:hint="eastAsia"/>
                          <w:lang w:eastAsia="zh-CN"/>
                        </w:rPr>
                        <w:t>O</w:t>
                      </w:r>
                      <w:r w:rsidRPr="00925257">
                        <w:rPr>
                          <w:rFonts w:eastAsiaTheme="minorEastAsia"/>
                          <w:lang w:eastAsia="zh-CN"/>
                        </w:rPr>
                        <w:t>ption 3: FFS</w:t>
                      </w:r>
                    </w:p>
                    <w:p w14:paraId="53BF0F52" w14:textId="77777777" w:rsidR="004F635A" w:rsidRPr="00925257" w:rsidRDefault="004F635A" w:rsidP="004F635A">
                      <w:pPr>
                        <w:pStyle w:val="ListParagraph"/>
                        <w:numPr>
                          <w:ilvl w:val="1"/>
                          <w:numId w:val="10"/>
                        </w:numPr>
                        <w:snapToGrid w:val="0"/>
                        <w:jc w:val="left"/>
                        <w:rPr>
                          <w:rFonts w:eastAsia="SimSun"/>
                          <w:szCs w:val="21"/>
                        </w:rPr>
                      </w:pPr>
                      <w:r w:rsidRPr="00925257">
                        <w:rPr>
                          <w:rFonts w:eastAsia="SimSun"/>
                          <w:szCs w:val="21"/>
                        </w:rPr>
                        <w:t>For P (sharing factor) in L1_measurement periods:</w:t>
                      </w:r>
                    </w:p>
                    <w:p w14:paraId="63BB8C23" w14:textId="77777777" w:rsidR="004F635A" w:rsidRPr="00925257" w:rsidRDefault="004F635A" w:rsidP="004F635A">
                      <w:pPr>
                        <w:pStyle w:val="ListParagraph"/>
                        <w:numPr>
                          <w:ilvl w:val="2"/>
                          <w:numId w:val="10"/>
                        </w:numPr>
                        <w:snapToGrid w:val="0"/>
                        <w:ind w:hanging="357"/>
                        <w:jc w:val="left"/>
                        <w:rPr>
                          <w:rFonts w:eastAsia="SimSun"/>
                          <w:szCs w:val="21"/>
                        </w:rPr>
                      </w:pPr>
                      <w:r w:rsidRPr="00925257">
                        <w:rPr>
                          <w:rFonts w:eastAsia="SimSun"/>
                          <w:szCs w:val="21"/>
                        </w:rPr>
                        <w:t xml:space="preserve">For SSB based or CSI-RS based, </w:t>
                      </w:r>
                    </w:p>
                    <w:p w14:paraId="2CFC0244" w14:textId="77777777" w:rsidR="004F635A" w:rsidRDefault="004F635A" w:rsidP="004F635A">
                      <w:pPr>
                        <w:pStyle w:val="ListParagraph"/>
                        <w:numPr>
                          <w:ilvl w:val="3"/>
                          <w:numId w:val="10"/>
                        </w:numPr>
                        <w:snapToGrid w:val="0"/>
                        <w:ind w:hanging="357"/>
                        <w:jc w:val="left"/>
                        <w:rPr>
                          <w:rFonts w:eastAsia="SimSun"/>
                          <w:szCs w:val="21"/>
                        </w:rPr>
                      </w:pPr>
                      <w:r w:rsidRPr="00925257">
                        <w:rPr>
                          <w:rFonts w:eastAsia="SimSun"/>
                          <w:szCs w:val="21"/>
                        </w:rPr>
                        <w:t>The definition is the same as legacy</w:t>
                      </w:r>
                    </w:p>
                    <w:p w14:paraId="5AEFC597" w14:textId="77777777" w:rsidR="004F635A" w:rsidRPr="001E36BE" w:rsidRDefault="004F635A" w:rsidP="001E36BE">
                      <w:pPr>
                        <w:pStyle w:val="ListParagraph"/>
                        <w:numPr>
                          <w:ilvl w:val="3"/>
                          <w:numId w:val="10"/>
                        </w:numPr>
                        <w:snapToGrid w:val="0"/>
                        <w:ind w:hanging="357"/>
                        <w:rPr>
                          <w:szCs w:val="21"/>
                        </w:rPr>
                      </w:pPr>
                      <w:r w:rsidRPr="004F635A">
                        <w:rPr>
                          <w:szCs w:val="21"/>
                        </w:rPr>
                        <w:t>The value can be the same or different for the current beam and new beam</w:t>
                      </w:r>
                    </w:p>
                  </w:txbxContent>
                </v:textbox>
                <w10:wrap type="topAndBottom"/>
              </v:shape>
            </w:pict>
          </mc:Fallback>
        </mc:AlternateContent>
      </w:r>
    </w:p>
    <w:p w14:paraId="033939CC" w14:textId="62297880" w:rsidR="0015159D" w:rsidRDefault="007D1250" w:rsidP="001E65A2">
      <w:pPr>
        <w:rPr>
          <w:lang w:eastAsia="zh-CN"/>
        </w:rPr>
      </w:pPr>
      <w:r>
        <w:rPr>
          <w:lang w:eastAsia="zh-CN"/>
        </w:rPr>
        <w:t xml:space="preserve">In our </w:t>
      </w:r>
      <w:r w:rsidR="00AA3A9F">
        <w:rPr>
          <w:lang w:eastAsia="zh-CN"/>
        </w:rPr>
        <w:t xml:space="preserve">view both the legacy values can be reused. In </w:t>
      </w:r>
      <w:r w:rsidR="00AA3A9F">
        <w:rPr>
          <w:lang w:eastAsia="zh-CN"/>
        </w:rPr>
        <w:fldChar w:fldCharType="begin"/>
      </w:r>
      <w:r w:rsidR="00AA3A9F">
        <w:rPr>
          <w:lang w:eastAsia="zh-CN"/>
        </w:rPr>
        <w:instrText xml:space="preserve"> REF _Ref196667261 \h </w:instrText>
      </w:r>
      <w:r w:rsidR="00AA3A9F">
        <w:rPr>
          <w:lang w:eastAsia="zh-CN"/>
        </w:rPr>
      </w:r>
      <w:r w:rsidR="00AA3A9F">
        <w:rPr>
          <w:lang w:eastAsia="zh-CN"/>
        </w:rPr>
        <w:fldChar w:fldCharType="separate"/>
      </w:r>
      <w:r w:rsidR="004E4EE1">
        <w:t xml:space="preserve">Figure </w:t>
      </w:r>
      <w:r w:rsidR="004E4EE1">
        <w:rPr>
          <w:noProof/>
        </w:rPr>
        <w:t>2</w:t>
      </w:r>
      <w:r w:rsidR="004E4EE1">
        <w:noBreakHyphen/>
      </w:r>
      <w:r w:rsidR="004E4EE1">
        <w:rPr>
          <w:noProof/>
        </w:rPr>
        <w:t>1</w:t>
      </w:r>
      <w:r w:rsidR="00AA3A9F">
        <w:rPr>
          <w:lang w:eastAsia="zh-CN"/>
        </w:rPr>
        <w:fldChar w:fldCharType="end"/>
      </w:r>
      <w:r w:rsidR="000709FE">
        <w:rPr>
          <w:lang w:eastAsia="zh-CN"/>
        </w:rPr>
        <w:t xml:space="preserve"> </w:t>
      </w:r>
      <w:r w:rsidR="000709FE">
        <w:t>the circles in red indicate reference signals that are not available for measurements due to collisions with gaps causing P to become larger than one. In this approach the measurement period for the detecting beam is simply extended by a factor of P while for the non-detecting beam potentially more samples are taken before the event happened OTA.</w:t>
      </w:r>
      <w:r w:rsidR="00C35C20">
        <w:t xml:space="preserve"> This is the same approach that we already agreed </w:t>
      </w:r>
      <w:r w:rsidR="00395194">
        <w:t>to</w:t>
      </w:r>
      <w:r w:rsidR="00C35C20">
        <w:t xml:space="preserve"> for the beam sweeping factor. It can simply be extended </w:t>
      </w:r>
      <w:r w:rsidR="00395194">
        <w:t>to</w:t>
      </w:r>
      <w:r w:rsidR="00C35C20">
        <w:t xml:space="preserve"> P &gt; 1 and M &gt; 1.</w:t>
      </w:r>
    </w:p>
    <w:p w14:paraId="35E0ADEF" w14:textId="4E58307F" w:rsidR="001E65A2" w:rsidRDefault="0015159D" w:rsidP="001E65A2">
      <w:pPr>
        <w:rPr>
          <w:lang w:eastAsia="zh-CN"/>
        </w:rPr>
      </w:pPr>
      <w:r>
        <w:object w:dxaOrig="11561" w:dyaOrig="2620" w14:anchorId="04BC7E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3pt;height:112.9pt" o:ole="">
            <v:imagedata r:id="rId11" o:title=""/>
          </v:shape>
          <o:OLEObject Type="Embed" ProgID="Visio.Drawing.15" ShapeID="_x0000_i1025" DrawAspect="Content" ObjectID="_1808332904" r:id="rId12"/>
        </w:object>
      </w:r>
      <w:r w:rsidR="001E65A2">
        <w:rPr>
          <w:lang w:eastAsia="zh-CN"/>
        </w:rPr>
        <w:t xml:space="preserve"> </w:t>
      </w:r>
    </w:p>
    <w:p w14:paraId="4F78BE2A" w14:textId="12BA6737" w:rsidR="001F581C" w:rsidRDefault="001F581C" w:rsidP="001F581C">
      <w:pPr>
        <w:pStyle w:val="Caption"/>
        <w:jc w:val="center"/>
      </w:pPr>
      <w:bookmarkStart w:id="1" w:name="_Ref196667261"/>
      <w:r>
        <w:t xml:space="preserve">Figure </w:t>
      </w:r>
      <w:r w:rsidR="00CC1EF0">
        <w:fldChar w:fldCharType="begin"/>
      </w:r>
      <w:r w:rsidR="00CC1EF0">
        <w:instrText xml:space="preserve"> STYLEREF 1 \s </w:instrText>
      </w:r>
      <w:r w:rsidR="00CC1EF0">
        <w:fldChar w:fldCharType="separate"/>
      </w:r>
      <w:r w:rsidR="00CC1EF0">
        <w:rPr>
          <w:noProof/>
        </w:rPr>
        <w:t>2</w:t>
      </w:r>
      <w:r w:rsidR="00CC1EF0">
        <w:fldChar w:fldCharType="end"/>
      </w:r>
      <w:r w:rsidR="00CC1EF0">
        <w:noBreakHyphen/>
      </w:r>
      <w:r w:rsidR="00CC1EF0">
        <w:fldChar w:fldCharType="begin"/>
      </w:r>
      <w:r w:rsidR="00CC1EF0">
        <w:instrText xml:space="preserve"> SEQ Figure \* ARABIC \s 1 </w:instrText>
      </w:r>
      <w:r w:rsidR="00CC1EF0">
        <w:fldChar w:fldCharType="separate"/>
      </w:r>
      <w:r w:rsidR="00CC1EF0">
        <w:rPr>
          <w:noProof/>
        </w:rPr>
        <w:t>1</w:t>
      </w:r>
      <w:r w:rsidR="00CC1EF0">
        <w:fldChar w:fldCharType="end"/>
      </w:r>
      <w:bookmarkEnd w:id="1"/>
      <w:r>
        <w:t>: Measurement Period for Event-2 for P &gt; 1</w:t>
      </w:r>
    </w:p>
    <w:p w14:paraId="79030239" w14:textId="5BFB8D4A" w:rsidR="006F0585" w:rsidRDefault="006F0585" w:rsidP="006F0585">
      <w:r w:rsidRPr="00B11277">
        <w:rPr>
          <w:b/>
          <w:bCs/>
        </w:rPr>
        <w:t>Proposal</w:t>
      </w:r>
      <w:r w:rsidR="00434DEE">
        <w:rPr>
          <w:b/>
          <w:bCs/>
        </w:rPr>
        <w:t xml:space="preserve"> 1</w:t>
      </w:r>
      <w:r w:rsidRPr="00B11277">
        <w:rPr>
          <w:b/>
          <w:bCs/>
        </w:rPr>
        <w:t>:</w:t>
      </w:r>
      <w:r>
        <w:t xml:space="preserve"> For the case M &gt; 1 and P &gt; 1, the measurement period can be defined based on </w:t>
      </w:r>
      <w:r>
        <w:rPr>
          <w:lang w:eastAsia="zh-CN"/>
        </w:rPr>
        <w:t>N*P*M*T</w:t>
      </w:r>
      <w:r w:rsidRPr="00C96B78">
        <w:rPr>
          <w:vertAlign w:val="subscript"/>
          <w:lang w:eastAsia="zh-CN"/>
        </w:rPr>
        <w:t>SSB</w:t>
      </w:r>
      <w:r>
        <w:t xml:space="preserve"> where M and </w:t>
      </w:r>
      <w:proofErr w:type="spellStart"/>
      <w:r>
        <w:t>P are</w:t>
      </w:r>
      <w:proofErr w:type="spellEnd"/>
      <w:r>
        <w:t xml:space="preserve"> the corresponding scaling factors for the detecting beam.</w:t>
      </w:r>
    </w:p>
    <w:p w14:paraId="4A9CB61B" w14:textId="2268F7A4" w:rsidR="006F0585" w:rsidRDefault="006F0585" w:rsidP="006F0585">
      <w:r w:rsidRPr="00177B61">
        <w:rPr>
          <w:b/>
          <w:bCs/>
        </w:rPr>
        <w:t>Proposal</w:t>
      </w:r>
      <w:r w:rsidR="00434DEE">
        <w:rPr>
          <w:b/>
          <w:bCs/>
        </w:rPr>
        <w:t xml:space="preserve"> 2</w:t>
      </w:r>
      <w:r w:rsidRPr="00177B61">
        <w:rPr>
          <w:b/>
          <w:bCs/>
        </w:rPr>
        <w:t>:</w:t>
      </w:r>
      <w:r>
        <w:t xml:space="preserve"> RAN4 should define delay requirements for the measurement period of UE-initiated/event-driven beam management taking both possible values of M into account.</w:t>
      </w:r>
    </w:p>
    <w:p w14:paraId="2F6B58B0" w14:textId="5001FC4C" w:rsidR="002D5C4B" w:rsidRDefault="00AD1389" w:rsidP="006F0585">
      <w:r>
        <w:t>Issue 1-2 addresses the question</w:t>
      </w:r>
      <w:r w:rsidR="00D25022">
        <w:t xml:space="preserve"> whether </w:t>
      </w:r>
      <w:r w:rsidR="00D25022" w:rsidRPr="00925257">
        <w:rPr>
          <w:szCs w:val="21"/>
        </w:rPr>
        <w:t>T</w:t>
      </w:r>
      <w:r w:rsidR="00D25022" w:rsidRPr="00925257">
        <w:rPr>
          <w:szCs w:val="21"/>
          <w:vertAlign w:val="subscript"/>
        </w:rPr>
        <w:t>L1_measurement period</w:t>
      </w:r>
      <w:r w:rsidR="00D25022">
        <w:rPr>
          <w:szCs w:val="21"/>
          <w:vertAlign w:val="subscript"/>
        </w:rPr>
        <w:t xml:space="preserve"> </w:t>
      </w:r>
      <w:r w:rsidR="00C156F4">
        <w:t>should</w:t>
      </w:r>
      <w:r w:rsidR="00D25022">
        <w:t xml:space="preserve"> be</w:t>
      </w:r>
      <w:r w:rsidR="00D64C71">
        <w:t xml:space="preserve"> </w:t>
      </w:r>
      <w:r w:rsidR="00D25022">
        <w:t>defined based o</w:t>
      </w:r>
      <w:r w:rsidR="00D64C71">
        <w:t>n</w:t>
      </w:r>
      <w:r w:rsidR="00D25022">
        <w:t xml:space="preserve"> the</w:t>
      </w:r>
      <w:r w:rsidR="00D64C71">
        <w:t xml:space="preserve"> maximum of the L1 measurements periods for current and new beam or whether </w:t>
      </w:r>
      <w:r w:rsidR="00282F98" w:rsidRPr="00925257">
        <w:rPr>
          <w:szCs w:val="21"/>
        </w:rPr>
        <w:t>T</w:t>
      </w:r>
      <w:r w:rsidR="00282F98" w:rsidRPr="00925257">
        <w:rPr>
          <w:szCs w:val="21"/>
          <w:vertAlign w:val="subscript"/>
        </w:rPr>
        <w:t xml:space="preserve">L1_measurement period </w:t>
      </w:r>
      <w:r w:rsidR="00282F98">
        <w:t>should be defined based on the beam that detects the event.</w:t>
      </w:r>
      <w:r w:rsidR="00D25022">
        <w:t xml:space="preserve"> </w:t>
      </w:r>
      <w:r w:rsidR="00DD1E78">
        <w:t xml:space="preserve">It has been agreed that </w:t>
      </w:r>
      <w:r w:rsidR="00D33BA9">
        <w:t xml:space="preserve">the triggered measurement reporting delay includes the </w:t>
      </w:r>
      <w:proofErr w:type="spellStart"/>
      <w:r w:rsidR="00D33BA9" w:rsidRPr="00925257">
        <w:rPr>
          <w:szCs w:val="21"/>
        </w:rPr>
        <w:t>T</w:t>
      </w:r>
      <w:r w:rsidR="00D33BA9" w:rsidRPr="00925257">
        <w:rPr>
          <w:szCs w:val="21"/>
          <w:vertAlign w:val="subscript"/>
        </w:rPr>
        <w:t>first</w:t>
      </w:r>
      <w:proofErr w:type="spellEnd"/>
      <w:r w:rsidR="00D33BA9" w:rsidRPr="00925257">
        <w:rPr>
          <w:szCs w:val="21"/>
          <w:vertAlign w:val="subscript"/>
        </w:rPr>
        <w:t xml:space="preserve"> UL channel</w:t>
      </w:r>
      <w:r w:rsidR="00D33BA9">
        <w:t xml:space="preserve">. </w:t>
      </w:r>
      <w:proofErr w:type="spellStart"/>
      <w:r w:rsidR="0033410D" w:rsidRPr="00925257">
        <w:rPr>
          <w:szCs w:val="21"/>
        </w:rPr>
        <w:t>T</w:t>
      </w:r>
      <w:r w:rsidR="0033410D" w:rsidRPr="00925257">
        <w:rPr>
          <w:szCs w:val="21"/>
          <w:vertAlign w:val="subscript"/>
        </w:rPr>
        <w:t>first</w:t>
      </w:r>
      <w:proofErr w:type="spellEnd"/>
      <w:r w:rsidR="0033410D" w:rsidRPr="00925257">
        <w:rPr>
          <w:szCs w:val="21"/>
          <w:vertAlign w:val="subscript"/>
        </w:rPr>
        <w:t xml:space="preserve"> UL channel</w:t>
      </w:r>
      <w:r w:rsidR="0033410D">
        <w:t xml:space="preserve"> </w:t>
      </w:r>
      <w:r w:rsidR="00D33BA9">
        <w:t>is</w:t>
      </w:r>
      <w:r w:rsidR="0033410D">
        <w:t xml:space="preserve"> from the time point at RS which triggered the L1 reporting to the time point at next </w:t>
      </w:r>
      <w:r w:rsidR="005C4769">
        <w:t>first PUCCH</w:t>
      </w:r>
    </w:p>
    <w:p w14:paraId="0499CFE8" w14:textId="58D7DDAA" w:rsidR="002D5C4B" w:rsidRPr="002D5C4B" w:rsidRDefault="002D5C4B" w:rsidP="002D5C4B">
      <w:pPr>
        <w:snapToGrid w:val="0"/>
        <w:jc w:val="left"/>
        <w:rPr>
          <w:szCs w:val="21"/>
        </w:rPr>
      </w:pPr>
      <w:r>
        <w:rPr>
          <w:noProof/>
        </w:rPr>
        <mc:AlternateContent>
          <mc:Choice Requires="wps">
            <w:drawing>
              <wp:anchor distT="0" distB="0" distL="114300" distR="114300" simplePos="0" relativeHeight="251661312" behindDoc="0" locked="0" layoutInCell="1" allowOverlap="1" wp14:anchorId="59593D6B" wp14:editId="12D196A2">
                <wp:simplePos x="0" y="0"/>
                <wp:positionH relativeFrom="column">
                  <wp:posOffset>-635</wp:posOffset>
                </wp:positionH>
                <wp:positionV relativeFrom="paragraph">
                  <wp:posOffset>1905</wp:posOffset>
                </wp:positionV>
                <wp:extent cx="1828800" cy="1828800"/>
                <wp:effectExtent l="0" t="0" r="24130" b="28575"/>
                <wp:wrapTopAndBottom/>
                <wp:docPr id="37186250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AD36039" w14:textId="77777777" w:rsidR="002D5C4B" w:rsidRPr="00925257" w:rsidRDefault="002D5C4B" w:rsidP="002D5C4B">
                            <w:pPr>
                              <w:pStyle w:val="Heading4"/>
                              <w:numPr>
                                <w:ilvl w:val="0"/>
                                <w:numId w:val="0"/>
                              </w:numPr>
                              <w:overflowPunct/>
                              <w:autoSpaceDE/>
                              <w:autoSpaceDN/>
                              <w:adjustRightInd/>
                              <w:ind w:left="864" w:hanging="864"/>
                              <w:textAlignment w:val="auto"/>
                              <w:rPr>
                                <w:rFonts w:ascii="Times New Roman" w:hAnsi="Times New Roman"/>
                                <w:b/>
                                <w:bCs/>
                                <w:sz w:val="20"/>
                                <w:u w:val="single"/>
                                <w:lang w:val="sv-SE" w:eastAsia="zh-CN"/>
                              </w:rPr>
                            </w:pPr>
                            <w:r w:rsidRPr="00925257">
                              <w:rPr>
                                <w:rFonts w:ascii="Times New Roman" w:hAnsi="Times New Roman"/>
                                <w:b/>
                                <w:bCs/>
                                <w:sz w:val="20"/>
                                <w:u w:val="single"/>
                                <w:lang w:val="sv-SE" w:eastAsia="zh-CN"/>
                              </w:rPr>
                              <w:t>Issue 1-2: Components of Event triggered measurement reporting delay?</w:t>
                            </w:r>
                          </w:p>
                          <w:p w14:paraId="3A1F2E72" w14:textId="77777777" w:rsidR="002D5C4B" w:rsidRPr="00925257" w:rsidRDefault="002D5C4B" w:rsidP="002D5C4B">
                            <w:pPr>
                              <w:overflowPunct/>
                              <w:autoSpaceDE/>
                              <w:autoSpaceDN/>
                              <w:adjustRightInd/>
                              <w:snapToGrid w:val="0"/>
                              <w:rPr>
                                <w:sz w:val="21"/>
                                <w:szCs w:val="21"/>
                                <w:lang w:eastAsia="zh-CN"/>
                              </w:rPr>
                            </w:pPr>
                            <w:r w:rsidRPr="00925257">
                              <w:rPr>
                                <w:sz w:val="21"/>
                                <w:szCs w:val="21"/>
                                <w:lang w:eastAsia="zh-CN"/>
                              </w:rPr>
                              <w:t>Agreement:</w:t>
                            </w:r>
                          </w:p>
                          <w:p w14:paraId="5945922F" w14:textId="77777777" w:rsidR="002D5C4B" w:rsidRPr="00925257" w:rsidRDefault="002D5C4B" w:rsidP="002D5C4B">
                            <w:pPr>
                              <w:pStyle w:val="ListParagraph"/>
                              <w:numPr>
                                <w:ilvl w:val="0"/>
                                <w:numId w:val="10"/>
                              </w:numPr>
                              <w:snapToGrid w:val="0"/>
                              <w:jc w:val="left"/>
                              <w:rPr>
                                <w:rFonts w:eastAsia="SimSun"/>
                                <w:szCs w:val="21"/>
                              </w:rPr>
                            </w:pPr>
                            <w:r w:rsidRPr="00925257">
                              <w:rPr>
                                <w:szCs w:val="21"/>
                              </w:rPr>
                              <w:t>The event triggered measurement reporting delay includes the</w:t>
                            </w:r>
                            <w:r w:rsidRPr="00925257">
                              <w:rPr>
                                <w:rFonts w:eastAsia="PMingLiU"/>
                                <w:szCs w:val="21"/>
                                <w:vertAlign w:val="subscript"/>
                              </w:rPr>
                              <w:t xml:space="preserve"> </w:t>
                            </w:r>
                            <w:proofErr w:type="spellStart"/>
                            <w:r w:rsidRPr="00925257">
                              <w:rPr>
                                <w:szCs w:val="21"/>
                              </w:rPr>
                              <w:t>T</w:t>
                            </w:r>
                            <w:r w:rsidRPr="00925257">
                              <w:rPr>
                                <w:szCs w:val="21"/>
                                <w:vertAlign w:val="subscript"/>
                              </w:rPr>
                              <w:t>first</w:t>
                            </w:r>
                            <w:proofErr w:type="spellEnd"/>
                            <w:r w:rsidRPr="00925257">
                              <w:rPr>
                                <w:szCs w:val="21"/>
                                <w:vertAlign w:val="subscript"/>
                              </w:rPr>
                              <w:t xml:space="preserve"> UL channel</w:t>
                            </w:r>
                          </w:p>
                          <w:p w14:paraId="5D05F13C" w14:textId="77777777" w:rsidR="002D5C4B" w:rsidRPr="00925257" w:rsidRDefault="002D5C4B" w:rsidP="002D5C4B">
                            <w:pPr>
                              <w:pStyle w:val="ListParagraph"/>
                              <w:numPr>
                                <w:ilvl w:val="1"/>
                                <w:numId w:val="10"/>
                              </w:numPr>
                              <w:snapToGrid w:val="0"/>
                              <w:jc w:val="left"/>
                              <w:rPr>
                                <w:szCs w:val="21"/>
                              </w:rPr>
                            </w:pPr>
                            <w:proofErr w:type="spellStart"/>
                            <w:r w:rsidRPr="00925257">
                              <w:rPr>
                                <w:szCs w:val="21"/>
                              </w:rPr>
                              <w:t>T</w:t>
                            </w:r>
                            <w:r w:rsidRPr="00925257">
                              <w:rPr>
                                <w:szCs w:val="21"/>
                                <w:vertAlign w:val="subscript"/>
                              </w:rPr>
                              <w:t>first</w:t>
                            </w:r>
                            <w:proofErr w:type="spellEnd"/>
                            <w:r w:rsidRPr="00925257">
                              <w:rPr>
                                <w:szCs w:val="21"/>
                                <w:vertAlign w:val="subscript"/>
                              </w:rPr>
                              <w:t xml:space="preserve"> UL channel </w:t>
                            </w:r>
                            <w:r w:rsidRPr="00925257">
                              <w:rPr>
                                <w:szCs w:val="21"/>
                              </w:rPr>
                              <w:t>is from the time point at RS which triggered the L1 reporting to the time point at next first PUCCH</w:t>
                            </w:r>
                          </w:p>
                          <w:p w14:paraId="480474AC" w14:textId="77777777" w:rsidR="002D5C4B" w:rsidRPr="00925257" w:rsidRDefault="002D5C4B" w:rsidP="002D5C4B">
                            <w:pPr>
                              <w:snapToGrid w:val="0"/>
                              <w:rPr>
                                <w:rFonts w:eastAsia="DengXian"/>
                                <w:sz w:val="21"/>
                                <w:szCs w:val="21"/>
                                <w:lang w:eastAsia="zh-CN"/>
                              </w:rPr>
                            </w:pPr>
                            <w:r w:rsidRPr="00925257">
                              <w:rPr>
                                <w:rFonts w:eastAsia="DengXian"/>
                                <w:sz w:val="21"/>
                                <w:szCs w:val="21"/>
                                <w:lang w:eastAsia="zh-CN"/>
                              </w:rPr>
                              <w:t>Further discuss the two options and select one option in the next meeting:</w:t>
                            </w:r>
                          </w:p>
                          <w:p w14:paraId="6DFCB735" w14:textId="77777777" w:rsidR="002D5C4B" w:rsidRPr="00925257" w:rsidRDefault="002D5C4B" w:rsidP="002D5C4B">
                            <w:pPr>
                              <w:pStyle w:val="ListParagraph"/>
                              <w:numPr>
                                <w:ilvl w:val="0"/>
                                <w:numId w:val="10"/>
                              </w:numPr>
                              <w:snapToGrid w:val="0"/>
                              <w:jc w:val="left"/>
                              <w:rPr>
                                <w:szCs w:val="21"/>
                              </w:rPr>
                            </w:pPr>
                            <w:r w:rsidRPr="00925257">
                              <w:rPr>
                                <w:szCs w:val="21"/>
                              </w:rPr>
                              <w:t xml:space="preserve">The event triggered measurement reporting delay is </w:t>
                            </w:r>
                            <w:r w:rsidRPr="00925257">
                              <w:rPr>
                                <w:rFonts w:eastAsia="SimSun"/>
                                <w:szCs w:val="21"/>
                              </w:rPr>
                              <w:t>T</w:t>
                            </w:r>
                            <w:r w:rsidRPr="00925257">
                              <w:rPr>
                                <w:szCs w:val="21"/>
                                <w:vertAlign w:val="subscript"/>
                              </w:rPr>
                              <w:t>L1_measurement period</w:t>
                            </w:r>
                            <w:r w:rsidRPr="00925257">
                              <w:rPr>
                                <w:rFonts w:eastAsia="PMingLiU"/>
                                <w:szCs w:val="21"/>
                                <w:vertAlign w:val="subscript"/>
                              </w:rPr>
                              <w:t xml:space="preserve"> + </w:t>
                            </w:r>
                            <w:proofErr w:type="spellStart"/>
                            <w:r w:rsidRPr="00925257">
                              <w:rPr>
                                <w:szCs w:val="21"/>
                              </w:rPr>
                              <w:t>T</w:t>
                            </w:r>
                            <w:r w:rsidRPr="00925257">
                              <w:rPr>
                                <w:szCs w:val="21"/>
                                <w:vertAlign w:val="subscript"/>
                              </w:rPr>
                              <w:t>first</w:t>
                            </w:r>
                            <w:proofErr w:type="spellEnd"/>
                            <w:r w:rsidRPr="00925257">
                              <w:rPr>
                                <w:szCs w:val="21"/>
                                <w:vertAlign w:val="subscript"/>
                              </w:rPr>
                              <w:t xml:space="preserve"> UL channel</w:t>
                            </w:r>
                          </w:p>
                          <w:p w14:paraId="130D6C76" w14:textId="77777777" w:rsidR="002D5C4B" w:rsidRPr="002D5C4B" w:rsidRDefault="002D5C4B" w:rsidP="002D5C4B">
                            <w:pPr>
                              <w:pStyle w:val="ListParagraph"/>
                              <w:numPr>
                                <w:ilvl w:val="1"/>
                                <w:numId w:val="10"/>
                              </w:numPr>
                              <w:snapToGrid w:val="0"/>
                              <w:jc w:val="left"/>
                              <w:rPr>
                                <w:rFonts w:eastAsia="SimSun"/>
                                <w:szCs w:val="21"/>
                              </w:rPr>
                            </w:pPr>
                            <w:r w:rsidRPr="00925257">
                              <w:rPr>
                                <w:rFonts w:eastAsia="SimSun"/>
                                <w:szCs w:val="21"/>
                              </w:rPr>
                              <w:t>Option 1: if T</w:t>
                            </w:r>
                            <w:r w:rsidRPr="00925257">
                              <w:rPr>
                                <w:szCs w:val="21"/>
                                <w:vertAlign w:val="subscript"/>
                              </w:rPr>
                              <w:t xml:space="preserve">L1_measurement period </w:t>
                            </w:r>
                            <w:r w:rsidRPr="00925257">
                              <w:rPr>
                                <w:szCs w:val="21"/>
                              </w:rPr>
                              <w:t xml:space="preserve">is different for current beam and new beam, the </w:t>
                            </w:r>
                            <w:r w:rsidRPr="00925257">
                              <w:rPr>
                                <w:rFonts w:eastAsia="SimSun"/>
                                <w:szCs w:val="21"/>
                              </w:rPr>
                              <w:t>T</w:t>
                            </w:r>
                            <w:r w:rsidRPr="00925257">
                              <w:rPr>
                                <w:szCs w:val="21"/>
                                <w:vertAlign w:val="subscript"/>
                              </w:rPr>
                              <w:t xml:space="preserve">L1_measurement period </w:t>
                            </w:r>
                            <w:r w:rsidRPr="00925257">
                              <w:rPr>
                                <w:szCs w:val="21"/>
                              </w:rPr>
                              <w:t xml:space="preserve">is </w:t>
                            </w:r>
                            <w:r w:rsidRPr="00925257">
                              <w:rPr>
                                <w:b/>
                                <w:szCs w:val="21"/>
                              </w:rPr>
                              <w:t>maximum</w:t>
                            </w:r>
                            <w:r w:rsidRPr="00925257">
                              <w:rPr>
                                <w:szCs w:val="21"/>
                              </w:rPr>
                              <w:t xml:space="preserve"> of the L1 measurement periods to measure both current beam and new beams. (Samsung, Xiaomi, Apple, MTK)</w:t>
                            </w:r>
                          </w:p>
                          <w:p w14:paraId="05069641" w14:textId="77777777" w:rsidR="002D5C4B" w:rsidRPr="004325F3" w:rsidRDefault="002D5C4B" w:rsidP="004325F3">
                            <w:pPr>
                              <w:pStyle w:val="ListParagraph"/>
                              <w:numPr>
                                <w:ilvl w:val="1"/>
                                <w:numId w:val="10"/>
                              </w:numPr>
                              <w:snapToGrid w:val="0"/>
                              <w:rPr>
                                <w:rFonts w:eastAsia="SimSun"/>
                                <w:szCs w:val="21"/>
                              </w:rPr>
                            </w:pPr>
                            <w:r w:rsidRPr="002D5C4B">
                              <w:rPr>
                                <w:rFonts w:eastAsia="SimSun"/>
                                <w:szCs w:val="21"/>
                              </w:rPr>
                              <w:t xml:space="preserve">Option 2: </w:t>
                            </w:r>
                            <w:r w:rsidRPr="002D5C4B">
                              <w:rPr>
                                <w:szCs w:val="21"/>
                              </w:rPr>
                              <w:t xml:space="preserve">If the event is triggered by the current beam measurement, the event triggered measurement delay is </w:t>
                            </w:r>
                            <w:r w:rsidRPr="002D5C4B">
                              <w:rPr>
                                <w:rFonts w:eastAsia="SimSun"/>
                                <w:szCs w:val="21"/>
                              </w:rPr>
                              <w:t>T</w:t>
                            </w:r>
                            <w:r w:rsidRPr="002D5C4B">
                              <w:rPr>
                                <w:szCs w:val="21"/>
                                <w:vertAlign w:val="subscript"/>
                              </w:rPr>
                              <w:t xml:space="preserve">L1_measurement </w:t>
                            </w:r>
                            <w:proofErr w:type="spellStart"/>
                            <w:r w:rsidRPr="002D5C4B">
                              <w:rPr>
                                <w:szCs w:val="21"/>
                                <w:vertAlign w:val="subscript"/>
                              </w:rPr>
                              <w:t>periods_currentbeam</w:t>
                            </w:r>
                            <w:proofErr w:type="spellEnd"/>
                            <w:r w:rsidRPr="002D5C4B">
                              <w:rPr>
                                <w:szCs w:val="21"/>
                              </w:rPr>
                              <w:t xml:space="preserve">. If the event is triggered by the new beam measurement, the event triggered measurement delay is </w:t>
                            </w:r>
                            <w:r w:rsidRPr="002D5C4B">
                              <w:rPr>
                                <w:rFonts w:eastAsia="SimSun"/>
                                <w:szCs w:val="21"/>
                              </w:rPr>
                              <w:t>T</w:t>
                            </w:r>
                            <w:r w:rsidRPr="002D5C4B">
                              <w:rPr>
                                <w:szCs w:val="21"/>
                                <w:vertAlign w:val="subscript"/>
                              </w:rPr>
                              <w:t xml:space="preserve">L1_measurement </w:t>
                            </w:r>
                            <w:proofErr w:type="spellStart"/>
                            <w:r w:rsidRPr="002D5C4B">
                              <w:rPr>
                                <w:szCs w:val="21"/>
                                <w:vertAlign w:val="subscript"/>
                              </w:rPr>
                              <w:t>periods_</w:t>
                            </w:r>
                            <w:proofErr w:type="gramStart"/>
                            <w:r w:rsidRPr="002D5C4B">
                              <w:rPr>
                                <w:szCs w:val="21"/>
                                <w:vertAlign w:val="subscript"/>
                              </w:rPr>
                              <w:t>newbeam</w:t>
                            </w:r>
                            <w:proofErr w:type="spellEnd"/>
                            <w:r w:rsidRPr="002D5C4B">
                              <w:rPr>
                                <w:szCs w:val="21"/>
                                <w:vertAlign w:val="subscript"/>
                              </w:rPr>
                              <w:t>.</w:t>
                            </w:r>
                            <w:r w:rsidRPr="002D5C4B">
                              <w:rPr>
                                <w:szCs w:val="21"/>
                              </w:rPr>
                              <w:t>.</w:t>
                            </w:r>
                            <w:proofErr w:type="gramEnd"/>
                            <w:r w:rsidRPr="002D5C4B">
                              <w:rPr>
                                <w:szCs w:val="21"/>
                              </w:rPr>
                              <w:t xml:space="preserve"> (E///, Nokia, QC)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9593D6B" id="_x0000_s1027" type="#_x0000_t202" style="position:absolute;margin-left:-.05pt;margin-top:.15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" filled="f" strokeweight=".5pt">
                <v:textbox style="mso-fit-shape-to-text:t">
                  <w:txbxContent>
                    <w:p w14:paraId="1AD36039" w14:textId="77777777" w:rsidR="002D5C4B" w:rsidRPr="00925257" w:rsidRDefault="002D5C4B" w:rsidP="002D5C4B">
                      <w:pPr>
                        <w:pStyle w:val="Heading4"/>
                        <w:numPr>
                          <w:ilvl w:val="0"/>
                          <w:numId w:val="0"/>
                        </w:numPr>
                        <w:overflowPunct/>
                        <w:autoSpaceDE/>
                        <w:autoSpaceDN/>
                        <w:adjustRightInd/>
                        <w:ind w:left="864" w:hanging="864"/>
                        <w:textAlignment w:val="auto"/>
                        <w:rPr>
                          <w:rFonts w:ascii="Times New Roman" w:hAnsi="Times New Roman"/>
                          <w:b/>
                          <w:bCs/>
                          <w:sz w:val="20"/>
                          <w:u w:val="single"/>
                          <w:lang w:val="sv-SE" w:eastAsia="zh-CN"/>
                        </w:rPr>
                      </w:pPr>
                      <w:r w:rsidRPr="00925257">
                        <w:rPr>
                          <w:rFonts w:ascii="Times New Roman" w:hAnsi="Times New Roman"/>
                          <w:b/>
                          <w:bCs/>
                          <w:sz w:val="20"/>
                          <w:u w:val="single"/>
                          <w:lang w:val="sv-SE" w:eastAsia="zh-CN"/>
                        </w:rPr>
                        <w:t>Issue 1-2: Components of Event triggered measurement reporting delay?</w:t>
                      </w:r>
                    </w:p>
                    <w:p w14:paraId="3A1F2E72" w14:textId="77777777" w:rsidR="002D5C4B" w:rsidRPr="00925257" w:rsidRDefault="002D5C4B" w:rsidP="002D5C4B">
                      <w:pPr>
                        <w:overflowPunct/>
                        <w:autoSpaceDE/>
                        <w:autoSpaceDN/>
                        <w:adjustRightInd/>
                        <w:snapToGrid w:val="0"/>
                        <w:rPr>
                          <w:sz w:val="21"/>
                          <w:szCs w:val="21"/>
                          <w:lang w:eastAsia="zh-CN"/>
                        </w:rPr>
                      </w:pPr>
                      <w:r w:rsidRPr="00925257">
                        <w:rPr>
                          <w:sz w:val="21"/>
                          <w:szCs w:val="21"/>
                          <w:lang w:eastAsia="zh-CN"/>
                        </w:rPr>
                        <w:t>Agreement:</w:t>
                      </w:r>
                    </w:p>
                    <w:p w14:paraId="5945922F" w14:textId="77777777" w:rsidR="002D5C4B" w:rsidRPr="00925257" w:rsidRDefault="002D5C4B" w:rsidP="002D5C4B">
                      <w:pPr>
                        <w:pStyle w:val="ListParagraph"/>
                        <w:numPr>
                          <w:ilvl w:val="0"/>
                          <w:numId w:val="10"/>
                        </w:numPr>
                        <w:snapToGrid w:val="0"/>
                        <w:jc w:val="left"/>
                        <w:rPr>
                          <w:rFonts w:eastAsia="SimSun"/>
                          <w:szCs w:val="21"/>
                        </w:rPr>
                      </w:pPr>
                      <w:r w:rsidRPr="00925257">
                        <w:rPr>
                          <w:szCs w:val="21"/>
                        </w:rPr>
                        <w:t>The event triggered measurement reporting delay includes the</w:t>
                      </w:r>
                      <w:r w:rsidRPr="00925257">
                        <w:rPr>
                          <w:rFonts w:eastAsia="PMingLiU"/>
                          <w:szCs w:val="21"/>
                          <w:vertAlign w:val="subscript"/>
                        </w:rPr>
                        <w:t xml:space="preserve"> </w:t>
                      </w:r>
                      <w:proofErr w:type="spellStart"/>
                      <w:r w:rsidRPr="00925257">
                        <w:rPr>
                          <w:szCs w:val="21"/>
                        </w:rPr>
                        <w:t>T</w:t>
                      </w:r>
                      <w:r w:rsidRPr="00925257">
                        <w:rPr>
                          <w:szCs w:val="21"/>
                          <w:vertAlign w:val="subscript"/>
                        </w:rPr>
                        <w:t>first</w:t>
                      </w:r>
                      <w:proofErr w:type="spellEnd"/>
                      <w:r w:rsidRPr="00925257">
                        <w:rPr>
                          <w:szCs w:val="21"/>
                          <w:vertAlign w:val="subscript"/>
                        </w:rPr>
                        <w:t xml:space="preserve"> UL channel</w:t>
                      </w:r>
                    </w:p>
                    <w:p w14:paraId="5D05F13C" w14:textId="77777777" w:rsidR="002D5C4B" w:rsidRPr="00925257" w:rsidRDefault="002D5C4B" w:rsidP="002D5C4B">
                      <w:pPr>
                        <w:pStyle w:val="ListParagraph"/>
                        <w:numPr>
                          <w:ilvl w:val="1"/>
                          <w:numId w:val="10"/>
                        </w:numPr>
                        <w:snapToGrid w:val="0"/>
                        <w:jc w:val="left"/>
                        <w:rPr>
                          <w:szCs w:val="21"/>
                        </w:rPr>
                      </w:pPr>
                      <w:proofErr w:type="spellStart"/>
                      <w:r w:rsidRPr="00925257">
                        <w:rPr>
                          <w:szCs w:val="21"/>
                        </w:rPr>
                        <w:t>T</w:t>
                      </w:r>
                      <w:r w:rsidRPr="00925257">
                        <w:rPr>
                          <w:szCs w:val="21"/>
                          <w:vertAlign w:val="subscript"/>
                        </w:rPr>
                        <w:t>first</w:t>
                      </w:r>
                      <w:proofErr w:type="spellEnd"/>
                      <w:r w:rsidRPr="00925257">
                        <w:rPr>
                          <w:szCs w:val="21"/>
                          <w:vertAlign w:val="subscript"/>
                        </w:rPr>
                        <w:t xml:space="preserve"> UL channel </w:t>
                      </w:r>
                      <w:r w:rsidRPr="00925257">
                        <w:rPr>
                          <w:szCs w:val="21"/>
                        </w:rPr>
                        <w:t>is from the time point at RS which triggered the L1 reporting to the time point at next first PUCCH</w:t>
                      </w:r>
                    </w:p>
                    <w:p w14:paraId="480474AC" w14:textId="77777777" w:rsidR="002D5C4B" w:rsidRPr="00925257" w:rsidRDefault="002D5C4B" w:rsidP="002D5C4B">
                      <w:pPr>
                        <w:snapToGrid w:val="0"/>
                        <w:rPr>
                          <w:rFonts w:eastAsia="DengXian"/>
                          <w:sz w:val="21"/>
                          <w:szCs w:val="21"/>
                          <w:lang w:eastAsia="zh-CN"/>
                        </w:rPr>
                      </w:pPr>
                      <w:r w:rsidRPr="00925257">
                        <w:rPr>
                          <w:rFonts w:eastAsia="DengXian"/>
                          <w:sz w:val="21"/>
                          <w:szCs w:val="21"/>
                          <w:lang w:eastAsia="zh-CN"/>
                        </w:rPr>
                        <w:t>Further discuss the two options and select one option in the next meeting:</w:t>
                      </w:r>
                    </w:p>
                    <w:p w14:paraId="6DFCB735" w14:textId="77777777" w:rsidR="002D5C4B" w:rsidRPr="00925257" w:rsidRDefault="002D5C4B" w:rsidP="002D5C4B">
                      <w:pPr>
                        <w:pStyle w:val="ListParagraph"/>
                        <w:numPr>
                          <w:ilvl w:val="0"/>
                          <w:numId w:val="10"/>
                        </w:numPr>
                        <w:snapToGrid w:val="0"/>
                        <w:jc w:val="left"/>
                        <w:rPr>
                          <w:szCs w:val="21"/>
                        </w:rPr>
                      </w:pPr>
                      <w:r w:rsidRPr="00925257">
                        <w:rPr>
                          <w:szCs w:val="21"/>
                        </w:rPr>
                        <w:t xml:space="preserve">The event triggered measurement reporting delay is </w:t>
                      </w:r>
                      <w:r w:rsidRPr="00925257">
                        <w:rPr>
                          <w:rFonts w:eastAsia="SimSun"/>
                          <w:szCs w:val="21"/>
                        </w:rPr>
                        <w:t>T</w:t>
                      </w:r>
                      <w:r w:rsidRPr="00925257">
                        <w:rPr>
                          <w:szCs w:val="21"/>
                          <w:vertAlign w:val="subscript"/>
                        </w:rPr>
                        <w:t>L1_measurement period</w:t>
                      </w:r>
                      <w:r w:rsidRPr="00925257">
                        <w:rPr>
                          <w:rFonts w:eastAsia="PMingLiU"/>
                          <w:szCs w:val="21"/>
                          <w:vertAlign w:val="subscript"/>
                        </w:rPr>
                        <w:t xml:space="preserve"> + </w:t>
                      </w:r>
                      <w:proofErr w:type="spellStart"/>
                      <w:r w:rsidRPr="00925257">
                        <w:rPr>
                          <w:szCs w:val="21"/>
                        </w:rPr>
                        <w:t>T</w:t>
                      </w:r>
                      <w:r w:rsidRPr="00925257">
                        <w:rPr>
                          <w:szCs w:val="21"/>
                          <w:vertAlign w:val="subscript"/>
                        </w:rPr>
                        <w:t>first</w:t>
                      </w:r>
                      <w:proofErr w:type="spellEnd"/>
                      <w:r w:rsidRPr="00925257">
                        <w:rPr>
                          <w:szCs w:val="21"/>
                          <w:vertAlign w:val="subscript"/>
                        </w:rPr>
                        <w:t xml:space="preserve"> UL channel</w:t>
                      </w:r>
                    </w:p>
                    <w:p w14:paraId="130D6C76" w14:textId="77777777" w:rsidR="002D5C4B" w:rsidRPr="002D5C4B" w:rsidRDefault="002D5C4B" w:rsidP="002D5C4B">
                      <w:pPr>
                        <w:pStyle w:val="ListParagraph"/>
                        <w:numPr>
                          <w:ilvl w:val="1"/>
                          <w:numId w:val="10"/>
                        </w:numPr>
                        <w:snapToGrid w:val="0"/>
                        <w:jc w:val="left"/>
                        <w:rPr>
                          <w:rFonts w:eastAsia="SimSun"/>
                          <w:szCs w:val="21"/>
                        </w:rPr>
                      </w:pPr>
                      <w:r w:rsidRPr="00925257">
                        <w:rPr>
                          <w:rFonts w:eastAsia="SimSun"/>
                          <w:szCs w:val="21"/>
                        </w:rPr>
                        <w:t>Option 1: if T</w:t>
                      </w:r>
                      <w:r w:rsidRPr="00925257">
                        <w:rPr>
                          <w:szCs w:val="21"/>
                          <w:vertAlign w:val="subscript"/>
                        </w:rPr>
                        <w:t xml:space="preserve">L1_measurement period </w:t>
                      </w:r>
                      <w:r w:rsidRPr="00925257">
                        <w:rPr>
                          <w:szCs w:val="21"/>
                        </w:rPr>
                        <w:t xml:space="preserve">is different for current beam and new beam, the </w:t>
                      </w:r>
                      <w:r w:rsidRPr="00925257">
                        <w:rPr>
                          <w:rFonts w:eastAsia="SimSun"/>
                          <w:szCs w:val="21"/>
                        </w:rPr>
                        <w:t>T</w:t>
                      </w:r>
                      <w:r w:rsidRPr="00925257">
                        <w:rPr>
                          <w:szCs w:val="21"/>
                          <w:vertAlign w:val="subscript"/>
                        </w:rPr>
                        <w:t xml:space="preserve">L1_measurement period </w:t>
                      </w:r>
                      <w:r w:rsidRPr="00925257">
                        <w:rPr>
                          <w:szCs w:val="21"/>
                        </w:rPr>
                        <w:t xml:space="preserve">is </w:t>
                      </w:r>
                      <w:r w:rsidRPr="00925257">
                        <w:rPr>
                          <w:b/>
                          <w:szCs w:val="21"/>
                        </w:rPr>
                        <w:t>maximum</w:t>
                      </w:r>
                      <w:r w:rsidRPr="00925257">
                        <w:rPr>
                          <w:szCs w:val="21"/>
                        </w:rPr>
                        <w:t xml:space="preserve"> of the L1 measurement periods to measure both current beam and new beams. (Samsung, Xiaomi, Apple, MTK)</w:t>
                      </w:r>
                    </w:p>
                    <w:p w14:paraId="05069641" w14:textId="77777777" w:rsidR="002D5C4B" w:rsidRPr="004325F3" w:rsidRDefault="002D5C4B" w:rsidP="004325F3">
                      <w:pPr>
                        <w:pStyle w:val="ListParagraph"/>
                        <w:numPr>
                          <w:ilvl w:val="1"/>
                          <w:numId w:val="10"/>
                        </w:numPr>
                        <w:snapToGrid w:val="0"/>
                        <w:rPr>
                          <w:rFonts w:eastAsia="SimSun"/>
                          <w:szCs w:val="21"/>
                        </w:rPr>
                      </w:pPr>
                      <w:r w:rsidRPr="002D5C4B">
                        <w:rPr>
                          <w:rFonts w:eastAsia="SimSun"/>
                          <w:szCs w:val="21"/>
                        </w:rPr>
                        <w:t xml:space="preserve">Option 2: </w:t>
                      </w:r>
                      <w:r w:rsidRPr="002D5C4B">
                        <w:rPr>
                          <w:szCs w:val="21"/>
                        </w:rPr>
                        <w:t xml:space="preserve">If the event is triggered by the current beam measurement, the event triggered measurement delay is </w:t>
                      </w:r>
                      <w:r w:rsidRPr="002D5C4B">
                        <w:rPr>
                          <w:rFonts w:eastAsia="SimSun"/>
                          <w:szCs w:val="21"/>
                        </w:rPr>
                        <w:t>T</w:t>
                      </w:r>
                      <w:r w:rsidRPr="002D5C4B">
                        <w:rPr>
                          <w:szCs w:val="21"/>
                          <w:vertAlign w:val="subscript"/>
                        </w:rPr>
                        <w:t xml:space="preserve">L1_measurement </w:t>
                      </w:r>
                      <w:proofErr w:type="spellStart"/>
                      <w:r w:rsidRPr="002D5C4B">
                        <w:rPr>
                          <w:szCs w:val="21"/>
                          <w:vertAlign w:val="subscript"/>
                        </w:rPr>
                        <w:t>periods_currentbeam</w:t>
                      </w:r>
                      <w:proofErr w:type="spellEnd"/>
                      <w:r w:rsidRPr="002D5C4B">
                        <w:rPr>
                          <w:szCs w:val="21"/>
                        </w:rPr>
                        <w:t xml:space="preserve">. If the event is triggered by the new beam measurement, the event triggered measurement delay is </w:t>
                      </w:r>
                      <w:r w:rsidRPr="002D5C4B">
                        <w:rPr>
                          <w:rFonts w:eastAsia="SimSun"/>
                          <w:szCs w:val="21"/>
                        </w:rPr>
                        <w:t>T</w:t>
                      </w:r>
                      <w:r w:rsidRPr="002D5C4B">
                        <w:rPr>
                          <w:szCs w:val="21"/>
                          <w:vertAlign w:val="subscript"/>
                        </w:rPr>
                        <w:t xml:space="preserve">L1_measurement </w:t>
                      </w:r>
                      <w:proofErr w:type="spellStart"/>
                      <w:r w:rsidRPr="002D5C4B">
                        <w:rPr>
                          <w:szCs w:val="21"/>
                          <w:vertAlign w:val="subscript"/>
                        </w:rPr>
                        <w:t>periods_newbeam</w:t>
                      </w:r>
                      <w:proofErr w:type="spellEnd"/>
                      <w:r w:rsidRPr="002D5C4B">
                        <w:rPr>
                          <w:szCs w:val="21"/>
                          <w:vertAlign w:val="subscript"/>
                        </w:rPr>
                        <w:t>.</w:t>
                      </w:r>
                      <w:r w:rsidRPr="002D5C4B">
                        <w:rPr>
                          <w:szCs w:val="21"/>
                        </w:rPr>
                        <w:t>. (E///, Nokia, QC)</w:t>
                      </w:r>
                    </w:p>
                  </w:txbxContent>
                </v:textbox>
                <w10:wrap type="topAndBottom"/>
              </v:shape>
            </w:pict>
          </mc:Fallback>
        </mc:AlternateContent>
      </w:r>
    </w:p>
    <w:p w14:paraId="5E9C8499" w14:textId="75C5F335" w:rsidR="00136354" w:rsidRDefault="000A375A" w:rsidP="006F0585">
      <w:pPr>
        <w:rPr>
          <w:lang w:eastAsia="zh-CN"/>
        </w:rPr>
      </w:pPr>
      <w:r>
        <w:t xml:space="preserve">In </w:t>
      </w:r>
      <w:r>
        <w:rPr>
          <w:lang w:eastAsia="zh-CN"/>
        </w:rPr>
        <w:fldChar w:fldCharType="begin"/>
      </w:r>
      <w:r>
        <w:rPr>
          <w:lang w:eastAsia="zh-CN"/>
        </w:rPr>
        <w:instrText xml:space="preserve"> REF _Ref196667261 \h </w:instrText>
      </w:r>
      <w:r>
        <w:rPr>
          <w:lang w:eastAsia="zh-CN"/>
        </w:rPr>
      </w:r>
      <w:r>
        <w:rPr>
          <w:lang w:eastAsia="zh-CN"/>
        </w:rPr>
        <w:fldChar w:fldCharType="separate"/>
      </w:r>
      <w:r w:rsidR="004E4EE1">
        <w:t xml:space="preserve">Figure </w:t>
      </w:r>
      <w:r w:rsidR="004E4EE1">
        <w:rPr>
          <w:noProof/>
        </w:rPr>
        <w:t>2</w:t>
      </w:r>
      <w:r w:rsidR="004E4EE1">
        <w:noBreakHyphen/>
      </w:r>
      <w:r w:rsidR="004E4EE1">
        <w:rPr>
          <w:noProof/>
        </w:rPr>
        <w:t>1</w:t>
      </w:r>
      <w:r>
        <w:rPr>
          <w:lang w:eastAsia="zh-CN"/>
        </w:rPr>
        <w:fldChar w:fldCharType="end"/>
      </w:r>
      <w:r>
        <w:rPr>
          <w:lang w:eastAsia="zh-CN"/>
        </w:rPr>
        <w:t xml:space="preserve"> it is seen </w:t>
      </w:r>
      <w:r w:rsidR="00A749AA">
        <w:rPr>
          <w:lang w:eastAsia="zh-CN"/>
        </w:rPr>
        <w:t>that the measurements on current and new beam happen in a sliding window. The event is always triggered by one beam</w:t>
      </w:r>
      <w:r w:rsidR="00CB6F42">
        <w:rPr>
          <w:lang w:eastAsia="zh-CN"/>
        </w:rPr>
        <w:t xml:space="preserve"> and the measurement of the other beam serves as the reference for event-2</w:t>
      </w:r>
      <w:r w:rsidR="00A749AA">
        <w:rPr>
          <w:lang w:eastAsia="zh-CN"/>
        </w:rPr>
        <w:t>.</w:t>
      </w:r>
      <w:r w:rsidR="00B74203">
        <w:rPr>
          <w:lang w:eastAsia="zh-CN"/>
        </w:rPr>
        <w:t xml:space="preserve"> </w:t>
      </w:r>
      <w:r w:rsidR="00F1677B">
        <w:rPr>
          <w:lang w:eastAsia="zh-CN"/>
        </w:rPr>
        <w:t xml:space="preserve">The </w:t>
      </w:r>
      <w:r w:rsidR="0094523B">
        <w:rPr>
          <w:lang w:eastAsia="zh-CN"/>
        </w:rPr>
        <w:t>way</w:t>
      </w:r>
      <w:r w:rsidR="00F1677B">
        <w:rPr>
          <w:lang w:eastAsia="zh-CN"/>
        </w:rPr>
        <w:t xml:space="preserve"> the measurements are done </w:t>
      </w:r>
      <w:r w:rsidR="0094523B">
        <w:rPr>
          <w:lang w:eastAsia="zh-CN"/>
        </w:rPr>
        <w:t xml:space="preserve">in the UE </w:t>
      </w:r>
      <w:r w:rsidR="00F1677B">
        <w:rPr>
          <w:lang w:eastAsia="zh-CN"/>
        </w:rPr>
        <w:t>leads very naturally to option 2</w:t>
      </w:r>
      <w:r w:rsidR="002D0DF8">
        <w:rPr>
          <w:lang w:eastAsia="zh-CN"/>
        </w:rPr>
        <w:t xml:space="preserve">. </w:t>
      </w:r>
    </w:p>
    <w:p w14:paraId="4D555829" w14:textId="4E66C80C" w:rsidR="005A5BF8" w:rsidRDefault="00136354" w:rsidP="006F0585">
      <w:pPr>
        <w:rPr>
          <w:lang w:eastAsia="zh-CN"/>
        </w:rPr>
      </w:pPr>
      <w:r w:rsidRPr="00327412">
        <w:rPr>
          <w:b/>
          <w:bCs/>
          <w:lang w:eastAsia="zh-CN"/>
        </w:rPr>
        <w:t>Proposal</w:t>
      </w:r>
      <w:r w:rsidR="00434DEE">
        <w:rPr>
          <w:b/>
          <w:bCs/>
          <w:lang w:eastAsia="zh-CN"/>
        </w:rPr>
        <w:t xml:space="preserve"> 3</w:t>
      </w:r>
      <w:r w:rsidRPr="00327412">
        <w:rPr>
          <w:b/>
          <w:bCs/>
          <w:lang w:eastAsia="zh-CN"/>
        </w:rPr>
        <w:t>:</w:t>
      </w:r>
      <w:r>
        <w:rPr>
          <w:lang w:eastAsia="zh-CN"/>
        </w:rPr>
        <w:t xml:space="preserve"> For the event triggered measurement reporting delay </w:t>
      </w:r>
      <w:r w:rsidR="00821030" w:rsidRPr="00925257">
        <w:rPr>
          <w:szCs w:val="21"/>
        </w:rPr>
        <w:t>T</w:t>
      </w:r>
      <w:r w:rsidR="00821030" w:rsidRPr="00925257">
        <w:rPr>
          <w:szCs w:val="21"/>
          <w:vertAlign w:val="subscript"/>
        </w:rPr>
        <w:t>L1_measurement period</w:t>
      </w:r>
      <w:r w:rsidR="00401EE2">
        <w:rPr>
          <w:lang w:eastAsia="zh-CN"/>
        </w:rPr>
        <w:t>, O</w:t>
      </w:r>
      <w:r>
        <w:rPr>
          <w:lang w:eastAsia="zh-CN"/>
        </w:rPr>
        <w:t>ption</w:t>
      </w:r>
      <w:r w:rsidR="00821030">
        <w:rPr>
          <w:lang w:eastAsia="zh-CN"/>
        </w:rPr>
        <w:t xml:space="preserve"> 2 in Issue 1-2 should be adopted. The measurement reporting delay </w:t>
      </w:r>
      <w:r w:rsidR="00401EE2">
        <w:rPr>
          <w:lang w:eastAsia="zh-CN"/>
        </w:rPr>
        <w:t>should</w:t>
      </w:r>
      <w:r w:rsidR="00821030">
        <w:rPr>
          <w:lang w:eastAsia="zh-CN"/>
        </w:rPr>
        <w:t xml:space="preserve"> </w:t>
      </w:r>
      <w:r w:rsidR="00401EE2">
        <w:rPr>
          <w:lang w:eastAsia="zh-CN"/>
        </w:rPr>
        <w:t>be</w:t>
      </w:r>
      <w:r w:rsidR="00821030">
        <w:rPr>
          <w:lang w:eastAsia="zh-CN"/>
        </w:rPr>
        <w:t xml:space="preserve"> defined based on</w:t>
      </w:r>
      <w:r w:rsidR="00401EE2">
        <w:rPr>
          <w:lang w:eastAsia="zh-CN"/>
        </w:rPr>
        <w:t xml:space="preserve"> the </w:t>
      </w:r>
      <w:r w:rsidR="00327412">
        <w:rPr>
          <w:lang w:eastAsia="zh-CN"/>
        </w:rPr>
        <w:t>beam that detects the event.</w:t>
      </w:r>
      <w:r w:rsidR="00821030">
        <w:rPr>
          <w:lang w:eastAsia="zh-CN"/>
        </w:rPr>
        <w:t xml:space="preserve"> </w:t>
      </w:r>
      <w:r>
        <w:rPr>
          <w:lang w:eastAsia="zh-CN"/>
        </w:rPr>
        <w:t xml:space="preserve"> </w:t>
      </w:r>
      <w:r w:rsidR="00A749AA">
        <w:rPr>
          <w:lang w:eastAsia="zh-CN"/>
        </w:rPr>
        <w:t xml:space="preserve"> </w:t>
      </w:r>
    </w:p>
    <w:p w14:paraId="2EF13543" w14:textId="77777777" w:rsidR="00233E08" w:rsidRDefault="005A5BF8" w:rsidP="006F0585">
      <w:pPr>
        <w:rPr>
          <w:lang w:eastAsia="zh-CN"/>
        </w:rPr>
      </w:pPr>
      <w:r>
        <w:rPr>
          <w:lang w:eastAsia="zh-CN"/>
        </w:rPr>
        <w:fldChar w:fldCharType="begin"/>
      </w:r>
      <w:r>
        <w:rPr>
          <w:lang w:eastAsia="zh-CN"/>
        </w:rPr>
        <w:instrText xml:space="preserve"> REF _Ref196669250 \h </w:instrText>
      </w:r>
      <w:r>
        <w:rPr>
          <w:lang w:eastAsia="zh-CN"/>
        </w:rPr>
      </w:r>
      <w:r>
        <w:rPr>
          <w:lang w:eastAsia="zh-CN"/>
        </w:rPr>
        <w:fldChar w:fldCharType="separate"/>
      </w:r>
      <w:r>
        <w:t xml:space="preserve">Figure </w:t>
      </w:r>
      <w:r>
        <w:rPr>
          <w:noProof/>
        </w:rPr>
        <w:t>2</w:t>
      </w:r>
      <w:r>
        <w:noBreakHyphen/>
      </w:r>
      <w:r>
        <w:rPr>
          <w:noProof/>
        </w:rPr>
        <w:t>2</w:t>
      </w:r>
      <w:r>
        <w:rPr>
          <w:lang w:eastAsia="zh-CN"/>
        </w:rPr>
        <w:fldChar w:fldCharType="end"/>
      </w:r>
      <w:r w:rsidR="00A749AA">
        <w:rPr>
          <w:lang w:eastAsia="zh-CN"/>
        </w:rPr>
        <w:t xml:space="preserve"> </w:t>
      </w:r>
      <w:r>
        <w:rPr>
          <w:lang w:eastAsia="zh-CN"/>
        </w:rPr>
        <w:t xml:space="preserve">illustrates the meaning of the agreement that </w:t>
      </w:r>
      <w:proofErr w:type="spellStart"/>
      <w:r w:rsidR="009D60C1" w:rsidRPr="00925257">
        <w:rPr>
          <w:szCs w:val="21"/>
        </w:rPr>
        <w:t>T</w:t>
      </w:r>
      <w:r w:rsidR="009D60C1" w:rsidRPr="00925257">
        <w:rPr>
          <w:szCs w:val="21"/>
          <w:vertAlign w:val="subscript"/>
        </w:rPr>
        <w:t>first</w:t>
      </w:r>
      <w:proofErr w:type="spellEnd"/>
      <w:r w:rsidR="009D60C1" w:rsidRPr="00925257">
        <w:rPr>
          <w:szCs w:val="21"/>
          <w:vertAlign w:val="subscript"/>
        </w:rPr>
        <w:t xml:space="preserve"> UL channel</w:t>
      </w:r>
      <w:r w:rsidR="009D60C1">
        <w:rPr>
          <w:lang w:eastAsia="zh-CN"/>
        </w:rPr>
        <w:t xml:space="preserve"> is included in the measurement reporting delay. In the figure, </w:t>
      </w:r>
      <w:proofErr w:type="spellStart"/>
      <w:r w:rsidR="008C4F8F" w:rsidRPr="00925257">
        <w:rPr>
          <w:szCs w:val="21"/>
        </w:rPr>
        <w:t>T</w:t>
      </w:r>
      <w:r w:rsidR="008C4F8F" w:rsidRPr="00925257">
        <w:rPr>
          <w:szCs w:val="21"/>
          <w:vertAlign w:val="subscript"/>
        </w:rPr>
        <w:t>first</w:t>
      </w:r>
      <w:proofErr w:type="spellEnd"/>
      <w:r w:rsidR="008C4F8F" w:rsidRPr="00925257">
        <w:rPr>
          <w:szCs w:val="21"/>
          <w:vertAlign w:val="subscript"/>
        </w:rPr>
        <w:t xml:space="preserve"> UL channel</w:t>
      </w:r>
      <w:r w:rsidR="009D60C1">
        <w:rPr>
          <w:lang w:eastAsia="zh-CN"/>
        </w:rPr>
        <w:t xml:space="preserve"> is the </w:t>
      </w:r>
      <w:r w:rsidR="008C4F8F">
        <w:rPr>
          <w:lang w:eastAsia="zh-CN"/>
        </w:rPr>
        <w:t xml:space="preserve">time after the L1 measurement. In </w:t>
      </w:r>
      <w:r w:rsidR="00DA3543">
        <w:rPr>
          <w:lang w:eastAsia="zh-CN"/>
        </w:rPr>
        <w:t xml:space="preserve">discussions in </w:t>
      </w:r>
      <w:r w:rsidR="008C4F8F">
        <w:rPr>
          <w:lang w:eastAsia="zh-CN"/>
        </w:rPr>
        <w:t>RAN4 #114bis the</w:t>
      </w:r>
      <w:r w:rsidR="00DA3543">
        <w:rPr>
          <w:lang w:eastAsia="zh-CN"/>
        </w:rPr>
        <w:t xml:space="preserve"> opinion was shared that including </w:t>
      </w:r>
      <w:proofErr w:type="spellStart"/>
      <w:r w:rsidR="00DA3543" w:rsidRPr="00925257">
        <w:rPr>
          <w:szCs w:val="21"/>
        </w:rPr>
        <w:t>T</w:t>
      </w:r>
      <w:r w:rsidR="00DA3543" w:rsidRPr="00925257">
        <w:rPr>
          <w:szCs w:val="21"/>
          <w:vertAlign w:val="subscript"/>
        </w:rPr>
        <w:t>first</w:t>
      </w:r>
      <w:proofErr w:type="spellEnd"/>
      <w:r w:rsidR="00DA3543" w:rsidRPr="00925257">
        <w:rPr>
          <w:szCs w:val="21"/>
          <w:vertAlign w:val="subscript"/>
        </w:rPr>
        <w:t xml:space="preserve"> UL channel</w:t>
      </w:r>
      <w:r w:rsidR="00DA3543">
        <w:rPr>
          <w:lang w:eastAsia="zh-CN"/>
        </w:rPr>
        <w:t xml:space="preserve"> </w:t>
      </w:r>
      <w:r w:rsidR="002D253D">
        <w:rPr>
          <w:lang w:eastAsia="zh-CN"/>
        </w:rPr>
        <w:t xml:space="preserve">in the reporting delay </w:t>
      </w:r>
      <w:r w:rsidR="00DA3543">
        <w:rPr>
          <w:lang w:eastAsia="zh-CN"/>
        </w:rPr>
        <w:t>means</w:t>
      </w:r>
      <w:r w:rsidR="002D253D">
        <w:rPr>
          <w:lang w:eastAsia="zh-CN"/>
        </w:rPr>
        <w:t xml:space="preserve"> that after the event has been detected</w:t>
      </w:r>
      <w:r w:rsidR="00040B03">
        <w:rPr>
          <w:lang w:eastAsia="zh-CN"/>
        </w:rPr>
        <w:t xml:space="preserve">, no additional measurements are conducted </w:t>
      </w:r>
      <w:r w:rsidR="009F056B">
        <w:rPr>
          <w:lang w:eastAsia="zh-CN"/>
        </w:rPr>
        <w:t>even if</w:t>
      </w:r>
      <w:r w:rsidR="002D253D">
        <w:rPr>
          <w:lang w:eastAsia="zh-CN"/>
        </w:rPr>
        <w:t xml:space="preserve"> </w:t>
      </w:r>
      <w:r w:rsidR="00B248BA">
        <w:rPr>
          <w:lang w:eastAsia="zh-CN"/>
        </w:rPr>
        <w:t xml:space="preserve">SSB or CSI-RS fall into the time interval </w:t>
      </w:r>
      <w:proofErr w:type="spellStart"/>
      <w:r w:rsidR="00B248BA" w:rsidRPr="00925257">
        <w:rPr>
          <w:szCs w:val="21"/>
        </w:rPr>
        <w:t>T</w:t>
      </w:r>
      <w:r w:rsidR="00B248BA" w:rsidRPr="00925257">
        <w:rPr>
          <w:szCs w:val="21"/>
          <w:vertAlign w:val="subscript"/>
        </w:rPr>
        <w:t>first</w:t>
      </w:r>
      <w:proofErr w:type="spellEnd"/>
      <w:r w:rsidR="00B248BA" w:rsidRPr="00925257">
        <w:rPr>
          <w:szCs w:val="21"/>
          <w:vertAlign w:val="subscript"/>
        </w:rPr>
        <w:t xml:space="preserve"> UL channel</w:t>
      </w:r>
      <w:r w:rsidR="00B248BA">
        <w:rPr>
          <w:lang w:eastAsia="zh-CN"/>
        </w:rPr>
        <w:t>.</w:t>
      </w:r>
      <w:r w:rsidR="00233E08">
        <w:rPr>
          <w:lang w:eastAsia="zh-CN"/>
        </w:rPr>
        <w:t xml:space="preserve"> It is worthwhile capturing this point in an explicit agreement.</w:t>
      </w:r>
    </w:p>
    <w:p w14:paraId="0A8F0500" w14:textId="4534C2E3" w:rsidR="00233E08" w:rsidRDefault="00233E08" w:rsidP="006F0585">
      <w:pPr>
        <w:rPr>
          <w:lang w:eastAsia="zh-CN"/>
        </w:rPr>
      </w:pPr>
      <w:r w:rsidRPr="00233E08">
        <w:rPr>
          <w:b/>
          <w:bCs/>
          <w:lang w:eastAsia="zh-CN"/>
        </w:rPr>
        <w:t>Observation</w:t>
      </w:r>
      <w:r w:rsidR="00434DEE">
        <w:rPr>
          <w:b/>
          <w:bCs/>
          <w:lang w:eastAsia="zh-CN"/>
        </w:rPr>
        <w:t xml:space="preserve"> 1</w:t>
      </w:r>
      <w:r w:rsidRPr="00233E08">
        <w:rPr>
          <w:b/>
          <w:bCs/>
          <w:lang w:eastAsia="zh-CN"/>
        </w:rPr>
        <w:t>:</w:t>
      </w:r>
      <w:r>
        <w:rPr>
          <w:lang w:eastAsia="zh-CN"/>
        </w:rPr>
        <w:t xml:space="preserve"> In discussions in RAN4 #114bis the opinion was shared that including </w:t>
      </w:r>
      <w:proofErr w:type="spellStart"/>
      <w:r w:rsidRPr="00925257">
        <w:rPr>
          <w:szCs w:val="21"/>
        </w:rPr>
        <w:t>T</w:t>
      </w:r>
      <w:r w:rsidRPr="00925257">
        <w:rPr>
          <w:szCs w:val="21"/>
          <w:vertAlign w:val="subscript"/>
        </w:rPr>
        <w:t>first</w:t>
      </w:r>
      <w:proofErr w:type="spellEnd"/>
      <w:r w:rsidRPr="00925257">
        <w:rPr>
          <w:szCs w:val="21"/>
          <w:vertAlign w:val="subscript"/>
        </w:rPr>
        <w:t xml:space="preserve"> UL channel</w:t>
      </w:r>
      <w:r>
        <w:rPr>
          <w:lang w:eastAsia="zh-CN"/>
        </w:rPr>
        <w:t xml:space="preserve"> in the reporting delay means that after the event has been detected, no additional measurements are conducted even if SSB or CSI-RS fall into the time interval </w:t>
      </w:r>
      <w:proofErr w:type="spellStart"/>
      <w:r w:rsidRPr="00925257">
        <w:rPr>
          <w:szCs w:val="21"/>
        </w:rPr>
        <w:t>T</w:t>
      </w:r>
      <w:r w:rsidRPr="00925257">
        <w:rPr>
          <w:szCs w:val="21"/>
          <w:vertAlign w:val="subscript"/>
        </w:rPr>
        <w:t>first</w:t>
      </w:r>
      <w:proofErr w:type="spellEnd"/>
      <w:r w:rsidRPr="00925257">
        <w:rPr>
          <w:szCs w:val="21"/>
          <w:vertAlign w:val="subscript"/>
        </w:rPr>
        <w:t xml:space="preserve"> UL channel</w:t>
      </w:r>
      <w:r>
        <w:rPr>
          <w:lang w:eastAsia="zh-CN"/>
        </w:rPr>
        <w:t>.</w:t>
      </w:r>
    </w:p>
    <w:p w14:paraId="2829401E" w14:textId="792F2931" w:rsidR="002D5C4B" w:rsidRDefault="00233E08" w:rsidP="006F0585">
      <w:pPr>
        <w:rPr>
          <w:lang w:eastAsia="zh-CN"/>
        </w:rPr>
      </w:pPr>
      <w:r w:rsidRPr="00AC6940">
        <w:rPr>
          <w:b/>
          <w:bCs/>
          <w:lang w:eastAsia="zh-CN"/>
        </w:rPr>
        <w:t>Proposal</w:t>
      </w:r>
      <w:r w:rsidR="00434DEE">
        <w:rPr>
          <w:b/>
          <w:bCs/>
          <w:lang w:eastAsia="zh-CN"/>
        </w:rPr>
        <w:t xml:space="preserve"> 4</w:t>
      </w:r>
      <w:r w:rsidRPr="00AC6940">
        <w:rPr>
          <w:b/>
          <w:bCs/>
          <w:lang w:eastAsia="zh-CN"/>
        </w:rPr>
        <w:t>:</w:t>
      </w:r>
      <w:r>
        <w:rPr>
          <w:lang w:eastAsia="zh-CN"/>
        </w:rPr>
        <w:t xml:space="preserve"> </w:t>
      </w:r>
      <w:r w:rsidR="00216C1D">
        <w:rPr>
          <w:lang w:eastAsia="zh-CN"/>
        </w:rPr>
        <w:t>I</w:t>
      </w:r>
      <w:r w:rsidR="00BD6FE9">
        <w:rPr>
          <w:lang w:eastAsia="zh-CN"/>
        </w:rPr>
        <w:t xml:space="preserve">t should be explicitly captured in an agreement that the UE is not required to continue evaluating the event </w:t>
      </w:r>
      <w:r w:rsidR="00216C1D">
        <w:rPr>
          <w:lang w:eastAsia="zh-CN"/>
        </w:rPr>
        <w:t xml:space="preserve">in the time interval </w:t>
      </w:r>
      <w:proofErr w:type="spellStart"/>
      <w:r w:rsidR="00216C1D" w:rsidRPr="00925257">
        <w:rPr>
          <w:szCs w:val="21"/>
        </w:rPr>
        <w:t>T</w:t>
      </w:r>
      <w:r w:rsidR="00216C1D" w:rsidRPr="00925257">
        <w:rPr>
          <w:szCs w:val="21"/>
          <w:vertAlign w:val="subscript"/>
        </w:rPr>
        <w:t>first</w:t>
      </w:r>
      <w:proofErr w:type="spellEnd"/>
      <w:r w:rsidR="00216C1D" w:rsidRPr="00925257">
        <w:rPr>
          <w:szCs w:val="21"/>
          <w:vertAlign w:val="subscript"/>
        </w:rPr>
        <w:t xml:space="preserve"> UL channel</w:t>
      </w:r>
      <w:r w:rsidR="00AC6940">
        <w:rPr>
          <w:lang w:eastAsia="zh-CN"/>
        </w:rPr>
        <w:t xml:space="preserve"> once the event has already been </w:t>
      </w:r>
      <w:r w:rsidR="009A3C50">
        <w:rPr>
          <w:lang w:eastAsia="zh-CN"/>
        </w:rPr>
        <w:t>detected</w:t>
      </w:r>
      <w:r w:rsidR="00AC6940">
        <w:rPr>
          <w:lang w:eastAsia="zh-CN"/>
        </w:rPr>
        <w:t>.</w:t>
      </w:r>
      <w:r w:rsidR="00BD6FE9">
        <w:rPr>
          <w:lang w:eastAsia="zh-CN"/>
        </w:rPr>
        <w:t xml:space="preserve"> </w:t>
      </w:r>
      <w:r w:rsidR="00DA3543">
        <w:rPr>
          <w:lang w:eastAsia="zh-CN"/>
        </w:rPr>
        <w:t xml:space="preserve"> </w:t>
      </w:r>
      <w:r w:rsidR="008C4F8F">
        <w:rPr>
          <w:lang w:eastAsia="zh-CN"/>
        </w:rPr>
        <w:t xml:space="preserve"> </w:t>
      </w:r>
      <w:r w:rsidR="009D60C1">
        <w:rPr>
          <w:lang w:eastAsia="zh-CN"/>
        </w:rPr>
        <w:t xml:space="preserve">  </w:t>
      </w:r>
    </w:p>
    <w:p w14:paraId="76298DA8" w14:textId="0E966AA4" w:rsidR="00CC1EF0" w:rsidRDefault="0057642D" w:rsidP="00CC1EF0">
      <w:pPr>
        <w:jc w:val="center"/>
      </w:pPr>
      <w:r>
        <w:object w:dxaOrig="7650" w:dyaOrig="4540" w14:anchorId="4861BFBE">
          <v:shape id="_x0000_i1026" type="#_x0000_t75" style="width:280.35pt;height:166.4pt" o:ole="">
            <v:imagedata r:id="rId13" o:title=""/>
          </v:shape>
          <o:OLEObject Type="Embed" ProgID="Visio.Drawing.15" ShapeID="_x0000_i1026" DrawAspect="Content" ObjectID="_1808332905" r:id="rId14"/>
        </w:object>
      </w:r>
    </w:p>
    <w:p w14:paraId="76D3F8AB" w14:textId="11661C02" w:rsidR="00CC1EF0" w:rsidRDefault="00CC1EF0" w:rsidP="00004A93">
      <w:pPr>
        <w:pStyle w:val="Caption"/>
        <w:jc w:val="center"/>
      </w:pPr>
      <w:bookmarkStart w:id="2" w:name="_Ref196669250"/>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2</w:t>
      </w:r>
      <w:r>
        <w:fldChar w:fldCharType="end"/>
      </w:r>
      <w:bookmarkEnd w:id="2"/>
      <w:r>
        <w:t xml:space="preserve">: </w:t>
      </w:r>
      <w:r w:rsidR="00004A93">
        <w:t>Illustration of Contributions to Measurement Reporting Delay</w:t>
      </w:r>
    </w:p>
    <w:p w14:paraId="3E323640" w14:textId="5694493A" w:rsidR="00954544" w:rsidRPr="00954544" w:rsidRDefault="00B02514" w:rsidP="00954544">
      <w:r>
        <w:t xml:space="preserve">Another open topic in Issue 1-3 is whether RAN4 should define requirements </w:t>
      </w:r>
      <w:r w:rsidR="004302C3">
        <w:t xml:space="preserve">both for the cases that no time window and that a time window is </w:t>
      </w:r>
      <w:r w:rsidR="00DA14DE">
        <w:t>defined.</w:t>
      </w:r>
    </w:p>
    <w:p w14:paraId="34904E62" w14:textId="346BA697" w:rsidR="00DA6843" w:rsidRDefault="00DA6843" w:rsidP="00DA6843">
      <w:pPr>
        <w:jc w:val="left"/>
        <w:rPr>
          <w:lang w:eastAsia="zh-CN"/>
        </w:rPr>
      </w:pPr>
      <w:r>
        <w:rPr>
          <w:noProof/>
        </w:rPr>
        <mc:AlternateContent>
          <mc:Choice Requires="wps">
            <w:drawing>
              <wp:anchor distT="0" distB="0" distL="114300" distR="114300" simplePos="0" relativeHeight="251675648" behindDoc="0" locked="0" layoutInCell="1" allowOverlap="1" wp14:anchorId="5DEDD1E1" wp14:editId="07998D44">
                <wp:simplePos x="0" y="0"/>
                <wp:positionH relativeFrom="column">
                  <wp:posOffset>0</wp:posOffset>
                </wp:positionH>
                <wp:positionV relativeFrom="paragraph">
                  <wp:posOffset>0</wp:posOffset>
                </wp:positionV>
                <wp:extent cx="1828800" cy="1828800"/>
                <wp:effectExtent l="0" t="0" r="0" b="0"/>
                <wp:wrapSquare wrapText="bothSides"/>
                <wp:docPr id="32055786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A429FBD" w14:textId="77777777" w:rsidR="00DA6843" w:rsidRPr="00925257" w:rsidRDefault="00DA6843" w:rsidP="00DA6843">
                            <w:pPr>
                              <w:pStyle w:val="Heading4"/>
                              <w:numPr>
                                <w:ilvl w:val="0"/>
                                <w:numId w:val="0"/>
                              </w:numPr>
                              <w:overflowPunct/>
                              <w:autoSpaceDE/>
                              <w:autoSpaceDN/>
                              <w:adjustRightInd/>
                              <w:ind w:left="864" w:hanging="864"/>
                              <w:textAlignment w:val="auto"/>
                              <w:rPr>
                                <w:rFonts w:ascii="Times New Roman" w:eastAsiaTheme="minorEastAsia" w:hAnsi="Times New Roman"/>
                                <w:b/>
                                <w:sz w:val="20"/>
                                <w:u w:val="single"/>
                                <w:lang w:eastAsia="zh-CN"/>
                              </w:rPr>
                            </w:pPr>
                            <w:r w:rsidRPr="00925257">
                              <w:rPr>
                                <w:rFonts w:ascii="Times New Roman" w:eastAsiaTheme="minorEastAsia" w:hAnsi="Times New Roman"/>
                                <w:b/>
                                <w:sz w:val="20"/>
                                <w:u w:val="single"/>
                                <w:lang w:eastAsia="zh-CN"/>
                              </w:rPr>
                              <w:t xml:space="preserve">Issue 1-3: Whether </w:t>
                            </w:r>
                            <w:r w:rsidRPr="00925257">
                              <w:rPr>
                                <w:rFonts w:ascii="Times New Roman" w:hAnsi="Times New Roman"/>
                                <w:b/>
                                <w:bCs/>
                                <w:sz w:val="20"/>
                                <w:u w:val="single"/>
                                <w:lang w:val="sv-SE" w:eastAsia="zh-CN"/>
                              </w:rPr>
                              <w:t>RAN4</w:t>
                            </w:r>
                            <w:r w:rsidRPr="00925257">
                              <w:rPr>
                                <w:rFonts w:ascii="Times New Roman" w:eastAsiaTheme="minorEastAsia" w:hAnsi="Times New Roman"/>
                                <w:b/>
                                <w:sz w:val="20"/>
                                <w:u w:val="single"/>
                                <w:lang w:eastAsia="zh-CN"/>
                              </w:rPr>
                              <w:t xml:space="preserve"> to specify requirements for no time window based or cover both no time window based and with time window based with eventInstanceCount-r19?</w:t>
                            </w:r>
                          </w:p>
                          <w:p w14:paraId="08F6CED6" w14:textId="77777777" w:rsidR="00DA6843" w:rsidRPr="00925257" w:rsidRDefault="00DA6843" w:rsidP="00DA6843">
                            <w:pPr>
                              <w:rPr>
                                <w:rFonts w:eastAsiaTheme="minorEastAsia"/>
                                <w:b/>
                                <w:u w:val="single"/>
                                <w:lang w:eastAsia="zh-CN"/>
                              </w:rPr>
                            </w:pPr>
                            <w:r w:rsidRPr="00925257">
                              <w:rPr>
                                <w:b/>
                                <w:lang w:eastAsia="zh-CN"/>
                              </w:rPr>
                              <w:t>&lt;Way forward &gt;</w:t>
                            </w:r>
                          </w:p>
                          <w:p w14:paraId="7F698B8E" w14:textId="77777777" w:rsidR="00DA6843" w:rsidRPr="00925257" w:rsidRDefault="00DA6843" w:rsidP="00DA6843">
                            <w:pPr>
                              <w:pStyle w:val="ListParagraph"/>
                              <w:numPr>
                                <w:ilvl w:val="0"/>
                                <w:numId w:val="10"/>
                              </w:numPr>
                              <w:ind w:left="720"/>
                              <w:jc w:val="left"/>
                              <w:rPr>
                                <w:rFonts w:eastAsia="SimSun"/>
                                <w:szCs w:val="24"/>
                                <w:lang w:eastAsia="zh-CN"/>
                              </w:rPr>
                            </w:pPr>
                            <w:r w:rsidRPr="00925257">
                              <w:rPr>
                                <w:rFonts w:eastAsia="SimSun" w:hint="eastAsia"/>
                                <w:szCs w:val="24"/>
                                <w:lang w:eastAsia="zh-CN"/>
                              </w:rPr>
                              <w:t>O</w:t>
                            </w:r>
                            <w:r w:rsidRPr="00925257">
                              <w:rPr>
                                <w:rFonts w:eastAsia="SimSun"/>
                                <w:szCs w:val="24"/>
                                <w:lang w:eastAsia="zh-CN"/>
                              </w:rPr>
                              <w:t>ption 1: (Qualcomm, Xiaomi, Apple, LGE)</w:t>
                            </w:r>
                          </w:p>
                          <w:p w14:paraId="0F1BC00C" w14:textId="77777777" w:rsidR="00DA6843" w:rsidRPr="00925257" w:rsidRDefault="00DA6843" w:rsidP="00DA6843">
                            <w:pPr>
                              <w:pStyle w:val="ListParagraph"/>
                              <w:numPr>
                                <w:ilvl w:val="1"/>
                                <w:numId w:val="10"/>
                              </w:numPr>
                              <w:jc w:val="left"/>
                              <w:rPr>
                                <w:rFonts w:eastAsia="SimSun"/>
                                <w:szCs w:val="24"/>
                                <w:lang w:eastAsia="zh-CN"/>
                              </w:rPr>
                            </w:pPr>
                            <w:r w:rsidRPr="00925257">
                              <w:rPr>
                                <w:rFonts w:eastAsia="SimSun"/>
                                <w:szCs w:val="24"/>
                                <w:lang w:eastAsia="zh-CN"/>
                              </w:rPr>
                              <w:t>Do not define requirements for eventInstanceCount-r19 &gt; 1</w:t>
                            </w:r>
                          </w:p>
                          <w:p w14:paraId="36A350C5" w14:textId="77777777" w:rsidR="00DA6843" w:rsidRPr="00925257" w:rsidRDefault="00DA6843" w:rsidP="00DA6843">
                            <w:pPr>
                              <w:pStyle w:val="ListParagraph"/>
                              <w:numPr>
                                <w:ilvl w:val="0"/>
                                <w:numId w:val="10"/>
                              </w:numPr>
                              <w:ind w:left="720"/>
                              <w:jc w:val="left"/>
                              <w:rPr>
                                <w:rFonts w:eastAsia="SimSun"/>
                                <w:szCs w:val="24"/>
                                <w:lang w:eastAsia="zh-CN"/>
                              </w:rPr>
                            </w:pPr>
                            <w:r w:rsidRPr="00925257">
                              <w:rPr>
                                <w:rFonts w:eastAsia="SimSun"/>
                                <w:szCs w:val="24"/>
                                <w:lang w:eastAsia="zh-CN"/>
                              </w:rPr>
                              <w:t>Option 1a: (Apple): To extend the requirements for case when eventInstanceCount-r19 &gt; 1 is configured, add note longer delay is expected if eventInstanceCount-r19 &gt; 1 is configured.</w:t>
                            </w:r>
                          </w:p>
                          <w:p w14:paraId="325E6930" w14:textId="77777777" w:rsidR="00DA6843" w:rsidRPr="00925257" w:rsidRDefault="00DA6843" w:rsidP="00DA6843">
                            <w:pPr>
                              <w:pStyle w:val="ListParagraph"/>
                              <w:numPr>
                                <w:ilvl w:val="0"/>
                                <w:numId w:val="10"/>
                              </w:numPr>
                              <w:ind w:left="720"/>
                              <w:jc w:val="left"/>
                              <w:rPr>
                                <w:rFonts w:eastAsia="SimSun"/>
                                <w:szCs w:val="24"/>
                                <w:lang w:eastAsia="zh-CN"/>
                              </w:rPr>
                            </w:pPr>
                            <w:r w:rsidRPr="00925257">
                              <w:rPr>
                                <w:rFonts w:eastAsia="SimSun" w:hint="eastAsia"/>
                                <w:szCs w:val="24"/>
                                <w:lang w:eastAsia="zh-CN"/>
                              </w:rPr>
                              <w:t>O</w:t>
                            </w:r>
                            <w:r w:rsidRPr="00925257">
                              <w:rPr>
                                <w:rFonts w:eastAsia="SimSun"/>
                                <w:szCs w:val="24"/>
                                <w:lang w:eastAsia="zh-CN"/>
                              </w:rPr>
                              <w:t>ption 2: (Samsung, CMCC, Huawei, ZTE, MediaTek)</w:t>
                            </w:r>
                          </w:p>
                          <w:p w14:paraId="6AF6252F" w14:textId="77777777" w:rsidR="00DA6843" w:rsidRPr="00925257" w:rsidRDefault="00DA6843" w:rsidP="00DA6843">
                            <w:pPr>
                              <w:pStyle w:val="ListParagraph"/>
                              <w:numPr>
                                <w:ilvl w:val="1"/>
                                <w:numId w:val="10"/>
                              </w:numPr>
                              <w:jc w:val="left"/>
                              <w:rPr>
                                <w:rFonts w:eastAsia="SimSun"/>
                                <w:szCs w:val="24"/>
                                <w:lang w:eastAsia="zh-CN"/>
                              </w:rPr>
                            </w:pPr>
                            <w:r w:rsidRPr="00925257">
                              <w:rPr>
                                <w:rFonts w:eastAsia="SimSun"/>
                                <w:szCs w:val="24"/>
                                <w:lang w:eastAsia="zh-CN"/>
                              </w:rPr>
                              <w:t>Specify requirements to cover both cases of no time window based and with time window based with configurable eventInstanceCount-r19</w:t>
                            </w:r>
                          </w:p>
                          <w:p w14:paraId="7FFD789A" w14:textId="77777777" w:rsidR="00DA6843" w:rsidRPr="00925257" w:rsidRDefault="00DA6843" w:rsidP="00DA6843">
                            <w:pPr>
                              <w:pStyle w:val="ListParagraph"/>
                              <w:numPr>
                                <w:ilvl w:val="0"/>
                                <w:numId w:val="10"/>
                              </w:numPr>
                              <w:ind w:left="720"/>
                              <w:jc w:val="left"/>
                              <w:rPr>
                                <w:rFonts w:eastAsia="SimSun"/>
                                <w:szCs w:val="24"/>
                                <w:lang w:eastAsia="zh-CN"/>
                              </w:rPr>
                            </w:pPr>
                            <w:r w:rsidRPr="00925257">
                              <w:rPr>
                                <w:rFonts w:eastAsia="SimSun" w:hint="eastAsia"/>
                                <w:szCs w:val="24"/>
                                <w:lang w:eastAsia="zh-CN"/>
                              </w:rPr>
                              <w:t>O</w:t>
                            </w:r>
                            <w:r w:rsidRPr="00925257">
                              <w:rPr>
                                <w:rFonts w:eastAsia="SimSun"/>
                                <w:szCs w:val="24"/>
                                <w:lang w:eastAsia="zh-CN"/>
                              </w:rPr>
                              <w:t>ption 3: (Nokia, Ericsson)</w:t>
                            </w:r>
                          </w:p>
                          <w:p w14:paraId="3A08A7F4" w14:textId="77777777" w:rsidR="00DA6843" w:rsidRPr="00925257" w:rsidRDefault="00DA6843" w:rsidP="00DA6843">
                            <w:pPr>
                              <w:pStyle w:val="ListParagraph"/>
                              <w:numPr>
                                <w:ilvl w:val="1"/>
                                <w:numId w:val="10"/>
                              </w:numPr>
                              <w:jc w:val="left"/>
                              <w:rPr>
                                <w:rFonts w:eastAsia="SimSun"/>
                                <w:szCs w:val="24"/>
                                <w:lang w:eastAsia="zh-CN"/>
                              </w:rPr>
                            </w:pPr>
                            <w:r w:rsidRPr="00925257">
                              <w:rPr>
                                <w:rFonts w:eastAsia="SimSun" w:hint="eastAsia"/>
                                <w:szCs w:val="24"/>
                                <w:lang w:eastAsia="zh-CN"/>
                              </w:rPr>
                              <w:t>W</w:t>
                            </w:r>
                            <w:r w:rsidRPr="00925257">
                              <w:rPr>
                                <w:rFonts w:eastAsia="SimSun"/>
                                <w:szCs w:val="24"/>
                                <w:lang w:eastAsia="zh-CN"/>
                              </w:rPr>
                              <w:t>ait for further RAN1 conclusion</w:t>
                            </w:r>
                          </w:p>
                          <w:p w14:paraId="792006CA" w14:textId="77777777" w:rsidR="00DA6843" w:rsidRPr="00925257" w:rsidRDefault="00DA6843" w:rsidP="00DA6843">
                            <w:pPr>
                              <w:spacing w:after="0"/>
                              <w:ind w:left="2736"/>
                              <w:rPr>
                                <w:szCs w:val="24"/>
                                <w:lang w:eastAsia="zh-CN"/>
                              </w:rPr>
                            </w:pPr>
                          </w:p>
                          <w:p w14:paraId="5CB17AB4" w14:textId="77777777" w:rsidR="00DA6843" w:rsidRPr="00925257" w:rsidRDefault="00DA6843" w:rsidP="00DA6843">
                            <w:pPr>
                              <w:pStyle w:val="ListParagraph"/>
                              <w:numPr>
                                <w:ilvl w:val="0"/>
                                <w:numId w:val="10"/>
                              </w:numPr>
                              <w:ind w:left="720"/>
                              <w:jc w:val="left"/>
                              <w:rPr>
                                <w:rFonts w:eastAsia="SimSun"/>
                                <w:szCs w:val="24"/>
                                <w:lang w:eastAsia="zh-CN"/>
                              </w:rPr>
                            </w:pPr>
                            <w:r w:rsidRPr="00925257">
                              <w:rPr>
                                <w:rFonts w:eastAsia="SimSun"/>
                                <w:szCs w:val="24"/>
                                <w:lang w:eastAsia="zh-CN"/>
                              </w:rPr>
                              <w:t>For how to specify the requirements in option 2 above:</w:t>
                            </w:r>
                          </w:p>
                          <w:p w14:paraId="1FBD2708" w14:textId="77777777" w:rsidR="00DA6843" w:rsidRPr="00925257" w:rsidRDefault="00DA6843" w:rsidP="00DA6843">
                            <w:pPr>
                              <w:pStyle w:val="ListParagraph"/>
                              <w:numPr>
                                <w:ilvl w:val="1"/>
                                <w:numId w:val="10"/>
                              </w:numPr>
                              <w:jc w:val="left"/>
                              <w:rPr>
                                <w:rFonts w:eastAsia="SimSun"/>
                                <w:szCs w:val="24"/>
                                <w:lang w:eastAsia="zh-CN"/>
                              </w:rPr>
                            </w:pPr>
                            <w:r w:rsidRPr="00925257">
                              <w:rPr>
                                <w:rFonts w:eastAsia="SimSun" w:hint="eastAsia"/>
                                <w:szCs w:val="24"/>
                                <w:lang w:eastAsia="zh-CN"/>
                              </w:rPr>
                              <w:t>O</w:t>
                            </w:r>
                            <w:r w:rsidRPr="00925257">
                              <w:rPr>
                                <w:rFonts w:eastAsia="SimSun"/>
                                <w:szCs w:val="24"/>
                                <w:lang w:eastAsia="zh-CN"/>
                              </w:rPr>
                              <w:t>ption 2a:</w:t>
                            </w:r>
                          </w:p>
                          <w:p w14:paraId="368F1701" w14:textId="77777777" w:rsidR="00DA6843" w:rsidRPr="00925257" w:rsidRDefault="00DA6843" w:rsidP="00DA6843">
                            <w:pPr>
                              <w:pStyle w:val="ListParagraph"/>
                              <w:numPr>
                                <w:ilvl w:val="2"/>
                                <w:numId w:val="10"/>
                              </w:numPr>
                              <w:jc w:val="left"/>
                              <w:rPr>
                                <w:rFonts w:eastAsia="PMingLiU"/>
                              </w:rPr>
                            </w:pPr>
                            <w:r w:rsidRPr="00925257">
                              <w:rPr>
                                <w:rFonts w:eastAsia="SimSun"/>
                                <w:szCs w:val="24"/>
                                <w:lang w:eastAsia="zh-CN"/>
                              </w:rPr>
                              <w:t>Measurement</w:t>
                            </w:r>
                            <w:r w:rsidRPr="00925257">
                              <w:rPr>
                                <w:rFonts w:eastAsia="PMingLiU"/>
                              </w:rPr>
                              <w:t xml:space="preserve"> reporting delay is T</w:t>
                            </w:r>
                            <w:r w:rsidRPr="00925257">
                              <w:rPr>
                                <w:rFonts w:eastAsia="PMingLiU"/>
                                <w:vertAlign w:val="subscript"/>
                              </w:rPr>
                              <w:t xml:space="preserve">L1-RSRP_event </w:t>
                            </w:r>
                            <w:proofErr w:type="spellStart"/>
                            <w:r w:rsidRPr="00925257">
                              <w:rPr>
                                <w:rFonts w:eastAsia="PMingLiU"/>
                                <w:vertAlign w:val="subscript"/>
                              </w:rPr>
                              <w:t>triggered_measurement_Period</w:t>
                            </w:r>
                            <w:proofErr w:type="spellEnd"/>
                            <w:r w:rsidRPr="00925257">
                              <w:rPr>
                                <w:rFonts w:eastAsia="PMingLiU"/>
                              </w:rPr>
                              <w:t xml:space="preserve"> * C + </w:t>
                            </w:r>
                            <w:proofErr w:type="spellStart"/>
                            <w:r w:rsidRPr="00925257">
                              <w:t>T</w:t>
                            </w:r>
                            <w:r w:rsidRPr="00925257">
                              <w:rPr>
                                <w:vertAlign w:val="subscript"/>
                              </w:rPr>
                              <w:t>first</w:t>
                            </w:r>
                            <w:proofErr w:type="spellEnd"/>
                            <w:r w:rsidRPr="00925257">
                              <w:rPr>
                                <w:vertAlign w:val="subscript"/>
                              </w:rPr>
                              <w:t xml:space="preserve"> UL channel</w:t>
                            </w:r>
                            <w:r w:rsidRPr="00925257">
                              <w:rPr>
                                <w:rFonts w:eastAsia="PMingLiU"/>
                              </w:rPr>
                              <w:t xml:space="preserve"> given that measurement reporting delay ≤ </w:t>
                            </w:r>
                            <m:oMath>
                              <m:sSub>
                                <m:sSubPr>
                                  <m:ctrlPr>
                                    <w:rPr>
                                      <w:rFonts w:ascii="Cambria Math" w:eastAsia="PMingLiU" w:hAnsi="Cambria Math"/>
                                      <w:color w:val="000000"/>
                                    </w:rPr>
                                  </m:ctrlPr>
                                </m:sSubPr>
                                <m:e>
                                  <m:r>
                                    <m:rPr>
                                      <m:sty m:val="p"/>
                                    </m:rPr>
                                    <w:rPr>
                                      <w:rFonts w:ascii="Cambria Math" w:eastAsia="PMingLiU" w:hAnsi="Cambria Math"/>
                                      <w:color w:val="000000"/>
                                    </w:rPr>
                                    <m:t>T</m:t>
                                  </m:r>
                                </m:e>
                                <m:sub>
                                  <m:r>
                                    <m:rPr>
                                      <m:sty m:val="p"/>
                                    </m:rPr>
                                    <w:rPr>
                                      <w:rFonts w:ascii="Cambria Math" w:eastAsia="PMingLiU" w:hAnsi="Cambria Math"/>
                                      <w:color w:val="000000"/>
                                    </w:rPr>
                                    <m:t>time_window</m:t>
                                  </m:r>
                                </m:sub>
                              </m:sSub>
                            </m:oMath>
                            <w:r w:rsidRPr="00925257">
                              <w:rPr>
                                <w:rFonts w:eastAsia="PMingLiU"/>
                                <w:color w:val="000000"/>
                              </w:rPr>
                              <w:t xml:space="preserve">, </w:t>
                            </w:r>
                            <w:r w:rsidRPr="00925257">
                              <w:rPr>
                                <w:rFonts w:eastAsia="PMingLiU"/>
                              </w:rPr>
                              <w:t>where,</w:t>
                            </w:r>
                          </w:p>
                          <w:p w14:paraId="2A724493" w14:textId="77777777" w:rsidR="00DA6843" w:rsidRPr="00925257" w:rsidRDefault="00DA6843" w:rsidP="00DA6843">
                            <w:pPr>
                              <w:pStyle w:val="ListParagraph"/>
                              <w:numPr>
                                <w:ilvl w:val="2"/>
                                <w:numId w:val="10"/>
                              </w:numPr>
                              <w:jc w:val="left"/>
                              <w:rPr>
                                <w:rFonts w:eastAsia="PMingLiU"/>
                              </w:rPr>
                            </w:pPr>
                            <w:r w:rsidRPr="00925257">
                              <w:rPr>
                                <w:rFonts w:eastAsia="PMingLiU"/>
                              </w:rPr>
                              <w:t>T</w:t>
                            </w:r>
                            <w:r w:rsidRPr="00925257">
                              <w:rPr>
                                <w:rFonts w:eastAsia="PMingLiU"/>
                                <w:vertAlign w:val="subscript"/>
                              </w:rPr>
                              <w:t xml:space="preserve">L1-RSRP_event </w:t>
                            </w:r>
                            <w:proofErr w:type="spellStart"/>
                            <w:r w:rsidRPr="00925257">
                              <w:rPr>
                                <w:rFonts w:eastAsia="PMingLiU"/>
                                <w:vertAlign w:val="subscript"/>
                              </w:rPr>
                              <w:t>triggered_measurement_Period</w:t>
                            </w:r>
                            <w:proofErr w:type="spellEnd"/>
                            <w:r w:rsidRPr="00925257">
                              <w:rPr>
                                <w:rFonts w:eastAsia="PMingLiU"/>
                                <w:color w:val="000000"/>
                              </w:rPr>
                              <w:t xml:space="preserve">: L1-RSRP measurement period </w:t>
                            </w:r>
                            <w:r w:rsidRPr="00925257">
                              <w:rPr>
                                <w:rFonts w:eastAsia="PMingLiU"/>
                              </w:rPr>
                              <w:t>in event triggered measurement reporting</w:t>
                            </w:r>
                            <w:r w:rsidRPr="00925257">
                              <w:rPr>
                                <w:rFonts w:eastAsia="PMingLiU"/>
                                <w:color w:val="000000"/>
                              </w:rPr>
                              <w:t xml:space="preserve"> for either SSB or CSI-RS.</w:t>
                            </w:r>
                          </w:p>
                          <w:p w14:paraId="7CBD929E" w14:textId="77777777" w:rsidR="00DA6843" w:rsidRPr="00925257" w:rsidRDefault="00DA6843" w:rsidP="00DA6843">
                            <w:pPr>
                              <w:pStyle w:val="ListParagraph"/>
                              <w:numPr>
                                <w:ilvl w:val="2"/>
                                <w:numId w:val="10"/>
                              </w:numPr>
                              <w:jc w:val="left"/>
                              <w:rPr>
                                <w:rFonts w:eastAsia="PMingLiU"/>
                              </w:rPr>
                            </w:pPr>
                            <w:r w:rsidRPr="00925257">
                              <w:rPr>
                                <w:rFonts w:eastAsia="PMingLiU"/>
                              </w:rPr>
                              <w:t>C: event instances threshold is configured by NW.</w:t>
                            </w:r>
                          </w:p>
                          <w:p w14:paraId="0FAEA1BA" w14:textId="77777777" w:rsidR="00DA6843" w:rsidRPr="00925257" w:rsidRDefault="003B3CCA" w:rsidP="00DA6843">
                            <w:pPr>
                              <w:pStyle w:val="ListParagraph"/>
                              <w:numPr>
                                <w:ilvl w:val="2"/>
                                <w:numId w:val="10"/>
                              </w:numPr>
                              <w:jc w:val="left"/>
                              <w:rPr>
                                <w:rFonts w:eastAsia="PMingLiU"/>
                              </w:rPr>
                            </w:pPr>
                            <m:oMath>
                              <m:sSub>
                                <m:sSubPr>
                                  <m:ctrlPr>
                                    <w:rPr>
                                      <w:rFonts w:ascii="Cambria Math" w:eastAsia="PMingLiU" w:hAnsi="Cambria Math"/>
                                    </w:rPr>
                                  </m:ctrlPr>
                                </m:sSubPr>
                                <m:e>
                                  <m:r>
                                    <m:rPr>
                                      <m:sty m:val="p"/>
                                    </m:rPr>
                                    <w:rPr>
                                      <w:rFonts w:ascii="Cambria Math" w:eastAsia="PMingLiU" w:hAnsi="Cambria Math"/>
                                    </w:rPr>
                                    <m:t>T</m:t>
                                  </m:r>
                                </m:e>
                                <m:sub>
                                  <m:r>
                                    <m:rPr>
                                      <m:sty m:val="p"/>
                                    </m:rPr>
                                    <w:rPr>
                                      <w:rFonts w:ascii="Cambria Math" w:eastAsia="PMingLiU" w:hAnsi="Cambria Math"/>
                                    </w:rPr>
                                    <m:t>time_window</m:t>
                                  </m:r>
                                </m:sub>
                              </m:sSub>
                            </m:oMath>
                            <w:r w:rsidR="00DA6843" w:rsidRPr="00925257">
                              <w:rPr>
                                <w:rFonts w:eastAsia="PMingLiU"/>
                              </w:rPr>
                              <w:t>: time window is configured by NW.</w:t>
                            </w:r>
                          </w:p>
                          <w:p w14:paraId="397F0675" w14:textId="77777777" w:rsidR="00DA6843" w:rsidRPr="00DA6843" w:rsidRDefault="00DA6843" w:rsidP="00DA6843">
                            <w:pPr>
                              <w:pStyle w:val="ListParagraph"/>
                              <w:numPr>
                                <w:ilvl w:val="2"/>
                                <w:numId w:val="10"/>
                              </w:numPr>
                              <w:jc w:val="left"/>
                              <w:rPr>
                                <w:rFonts w:eastAsia="SimSun"/>
                                <w:lang w:eastAsia="zh-CN"/>
                              </w:rPr>
                            </w:pPr>
                            <w:proofErr w:type="spellStart"/>
                            <w:r w:rsidRPr="00925257">
                              <w:t>T</w:t>
                            </w:r>
                            <w:r w:rsidRPr="00925257">
                              <w:rPr>
                                <w:vertAlign w:val="subscript"/>
                              </w:rPr>
                              <w:t>first</w:t>
                            </w:r>
                            <w:proofErr w:type="spellEnd"/>
                            <w:r w:rsidRPr="00925257">
                              <w:rPr>
                                <w:vertAlign w:val="subscript"/>
                              </w:rPr>
                              <w:t xml:space="preserve"> UL cha</w:t>
                            </w:r>
                            <w:r w:rsidRPr="00925257">
                              <w:rPr>
                                <w:rFonts w:eastAsia="PMingLiU"/>
                                <w:vertAlign w:val="subscript"/>
                              </w:rPr>
                              <w:t>nnel</w:t>
                            </w:r>
                            <w:r w:rsidRPr="00925257">
                              <w:rPr>
                                <w:rFonts w:eastAsia="PMingLiU"/>
                              </w:rPr>
                              <w:t>: the uncertainty time to send beam reporting notification on 1</w:t>
                            </w:r>
                            <w:r w:rsidRPr="00925257">
                              <w:rPr>
                                <w:rFonts w:eastAsia="PMingLiU"/>
                                <w:vertAlign w:val="superscript"/>
                              </w:rPr>
                              <w:t>st</w:t>
                            </w:r>
                            <w:r w:rsidRPr="00925257">
                              <w:rPr>
                                <w:rFonts w:eastAsia="PMingLiU"/>
                              </w:rPr>
                              <w:t xml:space="preserve"> PUCCH.</w:t>
                            </w:r>
                          </w:p>
                          <w:p w14:paraId="59277E95" w14:textId="77777777" w:rsidR="00DA6843" w:rsidRPr="004A6968" w:rsidRDefault="00DA6843" w:rsidP="004A6968">
                            <w:pPr>
                              <w:pStyle w:val="ListParagraph"/>
                              <w:numPr>
                                <w:ilvl w:val="2"/>
                                <w:numId w:val="10"/>
                              </w:numPr>
                              <w:rPr>
                                <w:lang w:eastAsia="zh-CN"/>
                              </w:rPr>
                            </w:pPr>
                            <w:r w:rsidRPr="00DA6843">
                              <w:rPr>
                                <w:szCs w:val="24"/>
                                <w:lang w:eastAsia="zh-CN"/>
                              </w:rPr>
                              <w:t>Other options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DEDD1E1" id="_x0000_s1028" type="#_x0000_t202" style="position:absolute;margin-left:0;margin-top:0;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1A429FBD" w14:textId="77777777" w:rsidR="00DA6843" w:rsidRPr="00925257" w:rsidRDefault="00DA6843" w:rsidP="00DA6843">
                      <w:pPr>
                        <w:pStyle w:val="Heading4"/>
                        <w:numPr>
                          <w:ilvl w:val="0"/>
                          <w:numId w:val="0"/>
                        </w:numPr>
                        <w:overflowPunct/>
                        <w:autoSpaceDE/>
                        <w:autoSpaceDN/>
                        <w:adjustRightInd/>
                        <w:ind w:left="864" w:hanging="864"/>
                        <w:textAlignment w:val="auto"/>
                        <w:rPr>
                          <w:rFonts w:ascii="Times New Roman" w:eastAsiaTheme="minorEastAsia" w:hAnsi="Times New Roman"/>
                          <w:b/>
                          <w:sz w:val="20"/>
                          <w:u w:val="single"/>
                          <w:lang w:eastAsia="zh-CN"/>
                        </w:rPr>
                      </w:pPr>
                      <w:r w:rsidRPr="00925257">
                        <w:rPr>
                          <w:rFonts w:ascii="Times New Roman" w:eastAsiaTheme="minorEastAsia" w:hAnsi="Times New Roman"/>
                          <w:b/>
                          <w:sz w:val="20"/>
                          <w:u w:val="single"/>
                          <w:lang w:eastAsia="zh-CN"/>
                        </w:rPr>
                        <w:t xml:space="preserve">Issue 1-3: Whether </w:t>
                      </w:r>
                      <w:r w:rsidRPr="00925257">
                        <w:rPr>
                          <w:rFonts w:ascii="Times New Roman" w:hAnsi="Times New Roman"/>
                          <w:b/>
                          <w:bCs/>
                          <w:sz w:val="20"/>
                          <w:u w:val="single"/>
                          <w:lang w:val="sv-SE" w:eastAsia="zh-CN"/>
                        </w:rPr>
                        <w:t>RAN4</w:t>
                      </w:r>
                      <w:r w:rsidRPr="00925257">
                        <w:rPr>
                          <w:rFonts w:ascii="Times New Roman" w:eastAsiaTheme="minorEastAsia" w:hAnsi="Times New Roman"/>
                          <w:b/>
                          <w:sz w:val="20"/>
                          <w:u w:val="single"/>
                          <w:lang w:eastAsia="zh-CN"/>
                        </w:rPr>
                        <w:t xml:space="preserve"> to specify requirements for no time window based or cover both no time window based and with time window based with eventInstanceCount-r19?</w:t>
                      </w:r>
                    </w:p>
                    <w:p w14:paraId="08F6CED6" w14:textId="77777777" w:rsidR="00DA6843" w:rsidRPr="00925257" w:rsidRDefault="00DA6843" w:rsidP="00DA6843">
                      <w:pPr>
                        <w:rPr>
                          <w:rFonts w:eastAsiaTheme="minorEastAsia"/>
                          <w:b/>
                          <w:u w:val="single"/>
                          <w:lang w:eastAsia="zh-CN"/>
                        </w:rPr>
                      </w:pPr>
                      <w:r w:rsidRPr="00925257">
                        <w:rPr>
                          <w:b/>
                          <w:lang w:eastAsia="zh-CN"/>
                        </w:rPr>
                        <w:t>&lt;Way forward &gt;</w:t>
                      </w:r>
                    </w:p>
                    <w:p w14:paraId="7F698B8E" w14:textId="77777777" w:rsidR="00DA6843" w:rsidRPr="00925257" w:rsidRDefault="00DA6843" w:rsidP="00DA6843">
                      <w:pPr>
                        <w:pStyle w:val="ListParagraph"/>
                        <w:numPr>
                          <w:ilvl w:val="0"/>
                          <w:numId w:val="10"/>
                        </w:numPr>
                        <w:ind w:left="720"/>
                        <w:jc w:val="left"/>
                        <w:rPr>
                          <w:rFonts w:eastAsia="SimSun"/>
                          <w:szCs w:val="24"/>
                          <w:lang w:eastAsia="zh-CN"/>
                        </w:rPr>
                      </w:pPr>
                      <w:r w:rsidRPr="00925257">
                        <w:rPr>
                          <w:rFonts w:eastAsia="SimSun" w:hint="eastAsia"/>
                          <w:szCs w:val="24"/>
                          <w:lang w:eastAsia="zh-CN"/>
                        </w:rPr>
                        <w:t>O</w:t>
                      </w:r>
                      <w:r w:rsidRPr="00925257">
                        <w:rPr>
                          <w:rFonts w:eastAsia="SimSun"/>
                          <w:szCs w:val="24"/>
                          <w:lang w:eastAsia="zh-CN"/>
                        </w:rPr>
                        <w:t>ption 1: (Qualcomm, Xiaomi, Apple, LGE)</w:t>
                      </w:r>
                    </w:p>
                    <w:p w14:paraId="0F1BC00C" w14:textId="77777777" w:rsidR="00DA6843" w:rsidRPr="00925257" w:rsidRDefault="00DA6843" w:rsidP="00DA6843">
                      <w:pPr>
                        <w:pStyle w:val="ListParagraph"/>
                        <w:numPr>
                          <w:ilvl w:val="1"/>
                          <w:numId w:val="10"/>
                        </w:numPr>
                        <w:jc w:val="left"/>
                        <w:rPr>
                          <w:rFonts w:eastAsia="SimSun"/>
                          <w:szCs w:val="24"/>
                          <w:lang w:eastAsia="zh-CN"/>
                        </w:rPr>
                      </w:pPr>
                      <w:r w:rsidRPr="00925257">
                        <w:rPr>
                          <w:rFonts w:eastAsia="SimSun"/>
                          <w:szCs w:val="24"/>
                          <w:lang w:eastAsia="zh-CN"/>
                        </w:rPr>
                        <w:t>Do not define requirements for eventInstanceCount-r19 &gt; 1</w:t>
                      </w:r>
                    </w:p>
                    <w:p w14:paraId="36A350C5" w14:textId="77777777" w:rsidR="00DA6843" w:rsidRPr="00925257" w:rsidRDefault="00DA6843" w:rsidP="00DA6843">
                      <w:pPr>
                        <w:pStyle w:val="ListParagraph"/>
                        <w:numPr>
                          <w:ilvl w:val="0"/>
                          <w:numId w:val="10"/>
                        </w:numPr>
                        <w:ind w:left="720"/>
                        <w:jc w:val="left"/>
                        <w:rPr>
                          <w:rFonts w:eastAsia="SimSun"/>
                          <w:szCs w:val="24"/>
                          <w:lang w:eastAsia="zh-CN"/>
                        </w:rPr>
                      </w:pPr>
                      <w:r w:rsidRPr="00925257">
                        <w:rPr>
                          <w:rFonts w:eastAsia="SimSun"/>
                          <w:szCs w:val="24"/>
                          <w:lang w:eastAsia="zh-CN"/>
                        </w:rPr>
                        <w:t>Option 1a: (Apple): To extend the requirements for case when eventInstanceCount-r19 &gt; 1 is configured, add note longer delay is expected if eventInstanceCount-r19 &gt; 1 is configured.</w:t>
                      </w:r>
                    </w:p>
                    <w:p w14:paraId="325E6930" w14:textId="77777777" w:rsidR="00DA6843" w:rsidRPr="00925257" w:rsidRDefault="00DA6843" w:rsidP="00DA6843">
                      <w:pPr>
                        <w:pStyle w:val="ListParagraph"/>
                        <w:numPr>
                          <w:ilvl w:val="0"/>
                          <w:numId w:val="10"/>
                        </w:numPr>
                        <w:ind w:left="720"/>
                        <w:jc w:val="left"/>
                        <w:rPr>
                          <w:rFonts w:eastAsia="SimSun"/>
                          <w:szCs w:val="24"/>
                          <w:lang w:eastAsia="zh-CN"/>
                        </w:rPr>
                      </w:pPr>
                      <w:r w:rsidRPr="00925257">
                        <w:rPr>
                          <w:rFonts w:eastAsia="SimSun" w:hint="eastAsia"/>
                          <w:szCs w:val="24"/>
                          <w:lang w:eastAsia="zh-CN"/>
                        </w:rPr>
                        <w:t>O</w:t>
                      </w:r>
                      <w:r w:rsidRPr="00925257">
                        <w:rPr>
                          <w:rFonts w:eastAsia="SimSun"/>
                          <w:szCs w:val="24"/>
                          <w:lang w:eastAsia="zh-CN"/>
                        </w:rPr>
                        <w:t>ption 2: (Samsung, CMCC, Huawei, ZTE, MediaTek)</w:t>
                      </w:r>
                    </w:p>
                    <w:p w14:paraId="6AF6252F" w14:textId="77777777" w:rsidR="00DA6843" w:rsidRPr="00925257" w:rsidRDefault="00DA6843" w:rsidP="00DA6843">
                      <w:pPr>
                        <w:pStyle w:val="ListParagraph"/>
                        <w:numPr>
                          <w:ilvl w:val="1"/>
                          <w:numId w:val="10"/>
                        </w:numPr>
                        <w:jc w:val="left"/>
                        <w:rPr>
                          <w:rFonts w:eastAsia="SimSun"/>
                          <w:szCs w:val="24"/>
                          <w:lang w:eastAsia="zh-CN"/>
                        </w:rPr>
                      </w:pPr>
                      <w:r w:rsidRPr="00925257">
                        <w:rPr>
                          <w:rFonts w:eastAsia="SimSun"/>
                          <w:szCs w:val="24"/>
                          <w:lang w:eastAsia="zh-CN"/>
                        </w:rPr>
                        <w:t>Specify requirements to cover both cases of no time window based and with time window based with configurable eventInstanceCount-r19</w:t>
                      </w:r>
                    </w:p>
                    <w:p w14:paraId="7FFD789A" w14:textId="77777777" w:rsidR="00DA6843" w:rsidRPr="00925257" w:rsidRDefault="00DA6843" w:rsidP="00DA6843">
                      <w:pPr>
                        <w:pStyle w:val="ListParagraph"/>
                        <w:numPr>
                          <w:ilvl w:val="0"/>
                          <w:numId w:val="10"/>
                        </w:numPr>
                        <w:ind w:left="720"/>
                        <w:jc w:val="left"/>
                        <w:rPr>
                          <w:rFonts w:eastAsia="SimSun"/>
                          <w:szCs w:val="24"/>
                          <w:lang w:eastAsia="zh-CN"/>
                        </w:rPr>
                      </w:pPr>
                      <w:r w:rsidRPr="00925257">
                        <w:rPr>
                          <w:rFonts w:eastAsia="SimSun" w:hint="eastAsia"/>
                          <w:szCs w:val="24"/>
                          <w:lang w:eastAsia="zh-CN"/>
                        </w:rPr>
                        <w:t>O</w:t>
                      </w:r>
                      <w:r w:rsidRPr="00925257">
                        <w:rPr>
                          <w:rFonts w:eastAsia="SimSun"/>
                          <w:szCs w:val="24"/>
                          <w:lang w:eastAsia="zh-CN"/>
                        </w:rPr>
                        <w:t>ption 3: (Nokia, Ericsson)</w:t>
                      </w:r>
                    </w:p>
                    <w:p w14:paraId="3A08A7F4" w14:textId="77777777" w:rsidR="00DA6843" w:rsidRPr="00925257" w:rsidRDefault="00DA6843" w:rsidP="00DA6843">
                      <w:pPr>
                        <w:pStyle w:val="ListParagraph"/>
                        <w:numPr>
                          <w:ilvl w:val="1"/>
                          <w:numId w:val="10"/>
                        </w:numPr>
                        <w:jc w:val="left"/>
                        <w:rPr>
                          <w:rFonts w:eastAsia="SimSun"/>
                          <w:szCs w:val="24"/>
                          <w:lang w:eastAsia="zh-CN"/>
                        </w:rPr>
                      </w:pPr>
                      <w:r w:rsidRPr="00925257">
                        <w:rPr>
                          <w:rFonts w:eastAsia="SimSun" w:hint="eastAsia"/>
                          <w:szCs w:val="24"/>
                          <w:lang w:eastAsia="zh-CN"/>
                        </w:rPr>
                        <w:t>W</w:t>
                      </w:r>
                      <w:r w:rsidRPr="00925257">
                        <w:rPr>
                          <w:rFonts w:eastAsia="SimSun"/>
                          <w:szCs w:val="24"/>
                          <w:lang w:eastAsia="zh-CN"/>
                        </w:rPr>
                        <w:t>ait for further RAN1 conclusion</w:t>
                      </w:r>
                    </w:p>
                    <w:p w14:paraId="792006CA" w14:textId="77777777" w:rsidR="00DA6843" w:rsidRPr="00925257" w:rsidRDefault="00DA6843" w:rsidP="00DA6843">
                      <w:pPr>
                        <w:spacing w:after="0"/>
                        <w:ind w:left="2736"/>
                        <w:rPr>
                          <w:szCs w:val="24"/>
                          <w:lang w:eastAsia="zh-CN"/>
                        </w:rPr>
                      </w:pPr>
                    </w:p>
                    <w:p w14:paraId="5CB17AB4" w14:textId="77777777" w:rsidR="00DA6843" w:rsidRPr="00925257" w:rsidRDefault="00DA6843" w:rsidP="00DA6843">
                      <w:pPr>
                        <w:pStyle w:val="ListParagraph"/>
                        <w:numPr>
                          <w:ilvl w:val="0"/>
                          <w:numId w:val="10"/>
                        </w:numPr>
                        <w:ind w:left="720"/>
                        <w:jc w:val="left"/>
                        <w:rPr>
                          <w:rFonts w:eastAsia="SimSun"/>
                          <w:szCs w:val="24"/>
                          <w:lang w:eastAsia="zh-CN"/>
                        </w:rPr>
                      </w:pPr>
                      <w:r w:rsidRPr="00925257">
                        <w:rPr>
                          <w:rFonts w:eastAsia="SimSun"/>
                          <w:szCs w:val="24"/>
                          <w:lang w:eastAsia="zh-CN"/>
                        </w:rPr>
                        <w:t>For how to specify the requirements in option 2 above:</w:t>
                      </w:r>
                    </w:p>
                    <w:p w14:paraId="1FBD2708" w14:textId="77777777" w:rsidR="00DA6843" w:rsidRPr="00925257" w:rsidRDefault="00DA6843" w:rsidP="00DA6843">
                      <w:pPr>
                        <w:pStyle w:val="ListParagraph"/>
                        <w:numPr>
                          <w:ilvl w:val="1"/>
                          <w:numId w:val="10"/>
                        </w:numPr>
                        <w:jc w:val="left"/>
                        <w:rPr>
                          <w:rFonts w:eastAsia="SimSun"/>
                          <w:szCs w:val="24"/>
                          <w:lang w:eastAsia="zh-CN"/>
                        </w:rPr>
                      </w:pPr>
                      <w:r w:rsidRPr="00925257">
                        <w:rPr>
                          <w:rFonts w:eastAsia="SimSun" w:hint="eastAsia"/>
                          <w:szCs w:val="24"/>
                          <w:lang w:eastAsia="zh-CN"/>
                        </w:rPr>
                        <w:t>O</w:t>
                      </w:r>
                      <w:r w:rsidRPr="00925257">
                        <w:rPr>
                          <w:rFonts w:eastAsia="SimSun"/>
                          <w:szCs w:val="24"/>
                          <w:lang w:eastAsia="zh-CN"/>
                        </w:rPr>
                        <w:t>ption 2a:</w:t>
                      </w:r>
                    </w:p>
                    <w:p w14:paraId="368F1701" w14:textId="77777777" w:rsidR="00DA6843" w:rsidRPr="00925257" w:rsidRDefault="00DA6843" w:rsidP="00DA6843">
                      <w:pPr>
                        <w:pStyle w:val="ListParagraph"/>
                        <w:numPr>
                          <w:ilvl w:val="2"/>
                          <w:numId w:val="10"/>
                        </w:numPr>
                        <w:jc w:val="left"/>
                        <w:rPr>
                          <w:rFonts w:eastAsia="PMingLiU"/>
                        </w:rPr>
                      </w:pPr>
                      <w:r w:rsidRPr="00925257">
                        <w:rPr>
                          <w:rFonts w:eastAsia="SimSun"/>
                          <w:szCs w:val="24"/>
                          <w:lang w:eastAsia="zh-CN"/>
                        </w:rPr>
                        <w:t>Measurement</w:t>
                      </w:r>
                      <w:r w:rsidRPr="00925257">
                        <w:rPr>
                          <w:rFonts w:eastAsia="PMingLiU"/>
                        </w:rPr>
                        <w:t xml:space="preserve"> reporting delay is T</w:t>
                      </w:r>
                      <w:r w:rsidRPr="00925257">
                        <w:rPr>
                          <w:rFonts w:eastAsia="PMingLiU"/>
                          <w:vertAlign w:val="subscript"/>
                        </w:rPr>
                        <w:t xml:space="preserve">L1-RSRP_event </w:t>
                      </w:r>
                      <w:proofErr w:type="spellStart"/>
                      <w:r w:rsidRPr="00925257">
                        <w:rPr>
                          <w:rFonts w:eastAsia="PMingLiU"/>
                          <w:vertAlign w:val="subscript"/>
                        </w:rPr>
                        <w:t>triggered_measurement_Period</w:t>
                      </w:r>
                      <w:proofErr w:type="spellEnd"/>
                      <w:r w:rsidRPr="00925257">
                        <w:rPr>
                          <w:rFonts w:eastAsia="PMingLiU"/>
                        </w:rPr>
                        <w:t xml:space="preserve"> * C + </w:t>
                      </w:r>
                      <w:proofErr w:type="spellStart"/>
                      <w:r w:rsidRPr="00925257">
                        <w:t>T</w:t>
                      </w:r>
                      <w:r w:rsidRPr="00925257">
                        <w:rPr>
                          <w:vertAlign w:val="subscript"/>
                        </w:rPr>
                        <w:t>first</w:t>
                      </w:r>
                      <w:proofErr w:type="spellEnd"/>
                      <w:r w:rsidRPr="00925257">
                        <w:rPr>
                          <w:vertAlign w:val="subscript"/>
                        </w:rPr>
                        <w:t xml:space="preserve"> UL channel</w:t>
                      </w:r>
                      <w:r w:rsidRPr="00925257">
                        <w:rPr>
                          <w:rFonts w:eastAsia="PMingLiU"/>
                        </w:rPr>
                        <w:t xml:space="preserve"> given that measurement reporting delay ≤ </w:t>
                      </w:r>
                      <m:oMath>
                        <m:sSub>
                          <m:sSubPr>
                            <m:ctrlPr>
                              <w:rPr>
                                <w:rFonts w:ascii="Cambria Math" w:eastAsia="PMingLiU" w:hAnsi="Cambria Math"/>
                                <w:color w:val="000000"/>
                              </w:rPr>
                            </m:ctrlPr>
                          </m:sSubPr>
                          <m:e>
                            <m:r>
                              <m:rPr>
                                <m:sty m:val="p"/>
                              </m:rPr>
                              <w:rPr>
                                <w:rFonts w:ascii="Cambria Math" w:eastAsia="PMingLiU" w:hAnsi="Cambria Math"/>
                                <w:color w:val="000000"/>
                              </w:rPr>
                              <m:t>T</m:t>
                            </m:r>
                          </m:e>
                          <m:sub>
                            <m:r>
                              <m:rPr>
                                <m:sty m:val="p"/>
                              </m:rPr>
                              <w:rPr>
                                <w:rFonts w:ascii="Cambria Math" w:eastAsia="PMingLiU" w:hAnsi="Cambria Math"/>
                                <w:color w:val="000000"/>
                              </w:rPr>
                              <m:t>time_window</m:t>
                            </m:r>
                          </m:sub>
                        </m:sSub>
                      </m:oMath>
                      <w:r w:rsidRPr="00925257">
                        <w:rPr>
                          <w:rFonts w:eastAsia="PMingLiU"/>
                          <w:color w:val="000000"/>
                        </w:rPr>
                        <w:t xml:space="preserve">, </w:t>
                      </w:r>
                      <w:r w:rsidRPr="00925257">
                        <w:rPr>
                          <w:rFonts w:eastAsia="PMingLiU"/>
                        </w:rPr>
                        <w:t>where,</w:t>
                      </w:r>
                    </w:p>
                    <w:p w14:paraId="2A724493" w14:textId="77777777" w:rsidR="00DA6843" w:rsidRPr="00925257" w:rsidRDefault="00DA6843" w:rsidP="00DA6843">
                      <w:pPr>
                        <w:pStyle w:val="ListParagraph"/>
                        <w:numPr>
                          <w:ilvl w:val="2"/>
                          <w:numId w:val="10"/>
                        </w:numPr>
                        <w:jc w:val="left"/>
                        <w:rPr>
                          <w:rFonts w:eastAsia="PMingLiU"/>
                        </w:rPr>
                      </w:pPr>
                      <w:r w:rsidRPr="00925257">
                        <w:rPr>
                          <w:rFonts w:eastAsia="PMingLiU"/>
                        </w:rPr>
                        <w:t>T</w:t>
                      </w:r>
                      <w:r w:rsidRPr="00925257">
                        <w:rPr>
                          <w:rFonts w:eastAsia="PMingLiU"/>
                          <w:vertAlign w:val="subscript"/>
                        </w:rPr>
                        <w:t xml:space="preserve">L1-RSRP_event </w:t>
                      </w:r>
                      <w:proofErr w:type="spellStart"/>
                      <w:r w:rsidRPr="00925257">
                        <w:rPr>
                          <w:rFonts w:eastAsia="PMingLiU"/>
                          <w:vertAlign w:val="subscript"/>
                        </w:rPr>
                        <w:t>triggered_measurement_Period</w:t>
                      </w:r>
                      <w:proofErr w:type="spellEnd"/>
                      <w:r w:rsidRPr="00925257">
                        <w:rPr>
                          <w:rFonts w:eastAsia="PMingLiU"/>
                          <w:color w:val="000000"/>
                        </w:rPr>
                        <w:t xml:space="preserve">: L1-RSRP measurement period </w:t>
                      </w:r>
                      <w:r w:rsidRPr="00925257">
                        <w:rPr>
                          <w:rFonts w:eastAsia="PMingLiU"/>
                        </w:rPr>
                        <w:t>in event triggered measurement reporting</w:t>
                      </w:r>
                      <w:r w:rsidRPr="00925257">
                        <w:rPr>
                          <w:rFonts w:eastAsia="PMingLiU"/>
                          <w:color w:val="000000"/>
                        </w:rPr>
                        <w:t xml:space="preserve"> for either SSB or CSI-RS.</w:t>
                      </w:r>
                    </w:p>
                    <w:p w14:paraId="7CBD929E" w14:textId="77777777" w:rsidR="00DA6843" w:rsidRPr="00925257" w:rsidRDefault="00DA6843" w:rsidP="00DA6843">
                      <w:pPr>
                        <w:pStyle w:val="ListParagraph"/>
                        <w:numPr>
                          <w:ilvl w:val="2"/>
                          <w:numId w:val="10"/>
                        </w:numPr>
                        <w:jc w:val="left"/>
                        <w:rPr>
                          <w:rFonts w:eastAsia="PMingLiU"/>
                        </w:rPr>
                      </w:pPr>
                      <w:r w:rsidRPr="00925257">
                        <w:rPr>
                          <w:rFonts w:eastAsia="PMingLiU"/>
                        </w:rPr>
                        <w:t>C: event instances threshold is configured by NW.</w:t>
                      </w:r>
                    </w:p>
                    <w:p w14:paraId="0FAEA1BA" w14:textId="77777777" w:rsidR="00DA6843" w:rsidRPr="00925257" w:rsidRDefault="002814D3" w:rsidP="00DA6843">
                      <w:pPr>
                        <w:pStyle w:val="ListParagraph"/>
                        <w:numPr>
                          <w:ilvl w:val="2"/>
                          <w:numId w:val="10"/>
                        </w:numPr>
                        <w:jc w:val="left"/>
                        <w:rPr>
                          <w:rFonts w:eastAsia="PMingLiU"/>
                        </w:rPr>
                      </w:pPr>
                      <m:oMath>
                        <m:sSub>
                          <m:sSubPr>
                            <m:ctrlPr>
                              <w:rPr>
                                <w:rFonts w:ascii="Cambria Math" w:eastAsia="PMingLiU" w:hAnsi="Cambria Math"/>
                              </w:rPr>
                            </m:ctrlPr>
                          </m:sSubPr>
                          <m:e>
                            <m:r>
                              <m:rPr>
                                <m:sty m:val="p"/>
                              </m:rPr>
                              <w:rPr>
                                <w:rFonts w:ascii="Cambria Math" w:eastAsia="PMingLiU" w:hAnsi="Cambria Math"/>
                              </w:rPr>
                              <m:t>T</m:t>
                            </m:r>
                          </m:e>
                          <m:sub>
                            <m:r>
                              <m:rPr>
                                <m:sty m:val="p"/>
                              </m:rPr>
                              <w:rPr>
                                <w:rFonts w:ascii="Cambria Math" w:eastAsia="PMingLiU" w:hAnsi="Cambria Math"/>
                              </w:rPr>
                              <m:t>time_window</m:t>
                            </m:r>
                          </m:sub>
                        </m:sSub>
                      </m:oMath>
                      <w:r w:rsidR="00DA6843" w:rsidRPr="00925257">
                        <w:rPr>
                          <w:rFonts w:eastAsia="PMingLiU"/>
                        </w:rPr>
                        <w:t>: time window is configured by NW.</w:t>
                      </w:r>
                    </w:p>
                    <w:p w14:paraId="397F0675" w14:textId="77777777" w:rsidR="00DA6843" w:rsidRPr="00DA6843" w:rsidRDefault="00DA6843" w:rsidP="00DA6843">
                      <w:pPr>
                        <w:pStyle w:val="ListParagraph"/>
                        <w:numPr>
                          <w:ilvl w:val="2"/>
                          <w:numId w:val="10"/>
                        </w:numPr>
                        <w:jc w:val="left"/>
                        <w:rPr>
                          <w:rFonts w:eastAsia="SimSun"/>
                          <w:lang w:eastAsia="zh-CN"/>
                        </w:rPr>
                      </w:pPr>
                      <w:proofErr w:type="spellStart"/>
                      <w:r w:rsidRPr="00925257">
                        <w:t>T</w:t>
                      </w:r>
                      <w:r w:rsidRPr="00925257">
                        <w:rPr>
                          <w:vertAlign w:val="subscript"/>
                        </w:rPr>
                        <w:t>first</w:t>
                      </w:r>
                      <w:proofErr w:type="spellEnd"/>
                      <w:r w:rsidRPr="00925257">
                        <w:rPr>
                          <w:vertAlign w:val="subscript"/>
                        </w:rPr>
                        <w:t xml:space="preserve"> UL cha</w:t>
                      </w:r>
                      <w:r w:rsidRPr="00925257">
                        <w:rPr>
                          <w:rFonts w:eastAsia="PMingLiU"/>
                          <w:vertAlign w:val="subscript"/>
                        </w:rPr>
                        <w:t>nnel</w:t>
                      </w:r>
                      <w:r w:rsidRPr="00925257">
                        <w:rPr>
                          <w:rFonts w:eastAsia="PMingLiU"/>
                        </w:rPr>
                        <w:t>: the uncertainty time to send beam reporting notification on 1</w:t>
                      </w:r>
                      <w:r w:rsidRPr="00925257">
                        <w:rPr>
                          <w:rFonts w:eastAsia="PMingLiU"/>
                          <w:vertAlign w:val="superscript"/>
                        </w:rPr>
                        <w:t>st</w:t>
                      </w:r>
                      <w:r w:rsidRPr="00925257">
                        <w:rPr>
                          <w:rFonts w:eastAsia="PMingLiU"/>
                        </w:rPr>
                        <w:t xml:space="preserve"> PUCCH.</w:t>
                      </w:r>
                    </w:p>
                    <w:p w14:paraId="59277E95" w14:textId="77777777" w:rsidR="00DA6843" w:rsidRPr="004A6968" w:rsidRDefault="00DA6843" w:rsidP="004A6968">
                      <w:pPr>
                        <w:pStyle w:val="ListParagraph"/>
                        <w:numPr>
                          <w:ilvl w:val="2"/>
                          <w:numId w:val="10"/>
                        </w:numPr>
                        <w:rPr>
                          <w:lang w:eastAsia="zh-CN"/>
                        </w:rPr>
                      </w:pPr>
                      <w:r w:rsidRPr="00DA6843">
                        <w:rPr>
                          <w:szCs w:val="24"/>
                          <w:lang w:eastAsia="zh-CN"/>
                        </w:rPr>
                        <w:t>Other options are not precluded</w:t>
                      </w:r>
                    </w:p>
                  </w:txbxContent>
                </v:textbox>
                <w10:wrap type="square"/>
              </v:shape>
            </w:pict>
          </mc:Fallback>
        </mc:AlternateContent>
      </w:r>
    </w:p>
    <w:p w14:paraId="4C38A592" w14:textId="3EDBFED9" w:rsidR="002C3AD4" w:rsidRPr="003904ED" w:rsidRDefault="009F734F" w:rsidP="0052667F">
      <w:pPr>
        <w:rPr>
          <w:rFonts w:cs="v4.2.0"/>
        </w:rPr>
      </w:pPr>
      <w:r>
        <w:rPr>
          <w:lang w:eastAsia="zh-CN"/>
        </w:rPr>
        <w:t>Several proposals have been made in RAN4 #114bis</w:t>
      </w:r>
      <w:r w:rsidR="0052667F">
        <w:rPr>
          <w:lang w:eastAsia="zh-CN"/>
        </w:rPr>
        <w:t xml:space="preserve"> how to specify requirements, however, all of them were premature since RAN1 or RAN2 has not yet </w:t>
      </w:r>
      <w:r w:rsidR="009901CD">
        <w:rPr>
          <w:lang w:eastAsia="zh-CN"/>
        </w:rPr>
        <w:t>defined h</w:t>
      </w:r>
      <w:r w:rsidR="000879A0">
        <w:rPr>
          <w:lang w:eastAsia="zh-CN"/>
        </w:rPr>
        <w:t>ow the measurement window should be defined. In RAN1 #120bis, RAN1 made the following agreement</w:t>
      </w:r>
      <w:r w:rsidR="00E77B4B">
        <w:rPr>
          <w:lang w:eastAsia="zh-CN"/>
        </w:rPr>
        <w:t xml:space="preserve"> that the UE starts a timer for the new beam</w:t>
      </w:r>
      <w:r w:rsidR="002E6787">
        <w:rPr>
          <w:lang w:eastAsia="zh-CN"/>
        </w:rPr>
        <w:t xml:space="preserve"> when event-2 is obtained</w:t>
      </w:r>
      <w:r w:rsidR="00B00925">
        <w:rPr>
          <w:lang w:eastAsia="zh-CN"/>
        </w:rPr>
        <w:t xml:space="preserve"> in case the timer for the new beam is not yet running.</w:t>
      </w:r>
      <w:r w:rsidR="00854CBF">
        <w:rPr>
          <w:rFonts w:cs="v4.2.0"/>
        </w:rPr>
        <w:t xml:space="preserve"> </w:t>
      </w:r>
    </w:p>
    <w:p w14:paraId="4DA2A30A" w14:textId="452EF331" w:rsidR="00DA6843" w:rsidRPr="00DA6843" w:rsidRDefault="002C3AD4" w:rsidP="002C3AD4">
      <w:pPr>
        <w:rPr>
          <w:lang w:eastAsia="zh-CN"/>
        </w:rPr>
      </w:pPr>
      <w:r>
        <w:rPr>
          <w:noProof/>
        </w:rPr>
        <w:lastRenderedPageBreak/>
        <mc:AlternateContent>
          <mc:Choice Requires="wps">
            <w:drawing>
              <wp:anchor distT="0" distB="0" distL="114300" distR="114300" simplePos="0" relativeHeight="251677696" behindDoc="0" locked="0" layoutInCell="1" allowOverlap="1" wp14:anchorId="35347C63" wp14:editId="3994B6C9">
                <wp:simplePos x="0" y="0"/>
                <wp:positionH relativeFrom="column">
                  <wp:posOffset>0</wp:posOffset>
                </wp:positionH>
                <wp:positionV relativeFrom="paragraph">
                  <wp:posOffset>0</wp:posOffset>
                </wp:positionV>
                <wp:extent cx="1828800" cy="1828800"/>
                <wp:effectExtent l="0" t="0" r="0" b="0"/>
                <wp:wrapSquare wrapText="bothSides"/>
                <wp:docPr id="126117763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4B712F1" w14:textId="4CAB5BDC" w:rsidR="002C3AD4" w:rsidRPr="002C3AD4" w:rsidRDefault="00EB12FC" w:rsidP="007F525E">
                            <w:pPr>
                              <w:spacing w:after="0"/>
                              <w:rPr>
                                <w:lang w:val="en-GB" w:eastAsia="zh-CN"/>
                              </w:rPr>
                            </w:pPr>
                            <w:r>
                              <w:rPr>
                                <w:highlight w:val="green"/>
                                <w:lang w:eastAsia="zh-CN"/>
                              </w:rPr>
                              <w:t>RAN1 #120b</w:t>
                            </w:r>
                            <w:r w:rsidR="00F0651A">
                              <w:rPr>
                                <w:highlight w:val="green"/>
                                <w:lang w:eastAsia="zh-CN"/>
                              </w:rPr>
                              <w:t>is</w:t>
                            </w:r>
                            <w:r>
                              <w:rPr>
                                <w:highlight w:val="green"/>
                                <w:lang w:eastAsia="zh-CN"/>
                              </w:rPr>
                              <w:t xml:space="preserve"> </w:t>
                            </w:r>
                            <w:r w:rsidR="002C3AD4" w:rsidRPr="002C3AD4">
                              <w:rPr>
                                <w:highlight w:val="green"/>
                                <w:lang w:eastAsia="zh-CN"/>
                              </w:rPr>
                              <w:t>Agreement</w:t>
                            </w:r>
                          </w:p>
                          <w:p w14:paraId="2E5E9C24" w14:textId="77777777" w:rsidR="002C3AD4" w:rsidRPr="002C3AD4" w:rsidRDefault="002C3AD4" w:rsidP="007F525E">
                            <w:pPr>
                              <w:spacing w:after="0"/>
                              <w:rPr>
                                <w:lang w:val="en-GB" w:eastAsia="zh-CN"/>
                              </w:rPr>
                            </w:pPr>
                            <w:r w:rsidRPr="002C3AD4">
                              <w:rPr>
                                <w:lang w:val="en-GB" w:eastAsia="zh-CN"/>
                              </w:rPr>
                              <w:t xml:space="preserve">Regarding triggering event determination for Event 2, on the measurement window for initiating the UE-initiated/event-driven beam reporting procedure, support </w:t>
                            </w:r>
                            <w:r w:rsidRPr="002C3AD4">
                              <w:rPr>
                                <w:bCs/>
                                <w:lang w:val="en-GB" w:eastAsia="zh-CN"/>
                              </w:rPr>
                              <w:t>Option-4</w:t>
                            </w:r>
                            <w:r w:rsidRPr="002C3AD4">
                              <w:rPr>
                                <w:lang w:val="en-GB" w:eastAsia="zh-CN"/>
                              </w:rPr>
                              <w:t>.</w:t>
                            </w:r>
                          </w:p>
                          <w:p w14:paraId="7E98DCD4" w14:textId="77777777" w:rsidR="002C3AD4" w:rsidRPr="002C3AD4" w:rsidRDefault="002C3AD4" w:rsidP="007F525E">
                            <w:pPr>
                              <w:numPr>
                                <w:ilvl w:val="0"/>
                                <w:numId w:val="21"/>
                              </w:numPr>
                              <w:spacing w:after="0"/>
                              <w:rPr>
                                <w:lang w:val="en-GB" w:eastAsia="zh-CN"/>
                              </w:rPr>
                            </w:pPr>
                            <w:r w:rsidRPr="002C3AD4">
                              <w:rPr>
                                <w:lang w:val="en-GB" w:eastAsia="zh-CN"/>
                              </w:rPr>
                              <w:t xml:space="preserve">Option-4: If an Event-2 instance for a new beam is obtained at the time </w:t>
                            </w:r>
                            <m:oMath>
                              <m:r>
                                <w:rPr>
                                  <w:rFonts w:ascii="Cambria Math" w:hAnsi="Cambria Math"/>
                                  <w:lang w:val="de-DE" w:eastAsia="zh-CN"/>
                                </w:rPr>
                                <m:t>t</m:t>
                              </m:r>
                            </m:oMath>
                            <w:r w:rsidRPr="002C3AD4">
                              <w:rPr>
                                <w:lang w:val="en-GB" w:eastAsia="zh-CN"/>
                              </w:rPr>
                              <w:t xml:space="preserve"> and the timer for the new beam is not running, UE starts the timer for the new beam, where the expiry time of the timer is equal to the NW-configured length of the time window (T_window)</w:t>
                            </w:r>
                          </w:p>
                          <w:p w14:paraId="495CA35B" w14:textId="77777777" w:rsidR="002C3AD4" w:rsidRPr="002C3AD4" w:rsidRDefault="002C3AD4" w:rsidP="007F525E">
                            <w:pPr>
                              <w:numPr>
                                <w:ilvl w:val="1"/>
                                <w:numId w:val="21"/>
                              </w:numPr>
                              <w:spacing w:after="0"/>
                              <w:rPr>
                                <w:lang w:val="en-GB" w:eastAsia="zh-CN"/>
                              </w:rPr>
                            </w:pPr>
                            <w:r w:rsidRPr="002C3AD4">
                              <w:rPr>
                                <w:lang w:val="en-GB" w:eastAsia="zh-CN"/>
                              </w:rPr>
                              <w:t>Note: Timer is new beam specific.</w:t>
                            </w:r>
                          </w:p>
                          <w:p w14:paraId="01F3BB18" w14:textId="77777777" w:rsidR="002C3AD4" w:rsidRPr="002C3AD4" w:rsidRDefault="002C3AD4" w:rsidP="007F525E">
                            <w:pPr>
                              <w:numPr>
                                <w:ilvl w:val="0"/>
                                <w:numId w:val="21"/>
                              </w:numPr>
                              <w:spacing w:after="0"/>
                              <w:rPr>
                                <w:lang w:val="en-GB" w:eastAsia="zh-CN"/>
                              </w:rPr>
                            </w:pPr>
                            <w:r w:rsidRPr="002C3AD4">
                              <w:rPr>
                                <w:lang w:val="en-GB" w:eastAsia="zh-CN"/>
                              </w:rPr>
                              <w:t xml:space="preserve">Note: </w:t>
                            </w:r>
                            <w:proofErr w:type="spellStart"/>
                            <w:r w:rsidRPr="002C3AD4">
                              <w:rPr>
                                <w:lang w:val="en-GB" w:eastAsia="zh-CN"/>
                              </w:rPr>
                              <w:t>T_window</w:t>
                            </w:r>
                            <w:proofErr w:type="spellEnd"/>
                            <w:r w:rsidRPr="002C3AD4">
                              <w:rPr>
                                <w:lang w:val="en-GB" w:eastAsia="zh-CN"/>
                              </w:rPr>
                              <w:t xml:space="preserve"> is the agreed time window parameter for measurement.</w:t>
                            </w:r>
                          </w:p>
                          <w:p w14:paraId="7E5D43CF" w14:textId="77777777" w:rsidR="002C3AD4" w:rsidRPr="002C3AD4" w:rsidRDefault="002C3AD4" w:rsidP="007F525E">
                            <w:pPr>
                              <w:numPr>
                                <w:ilvl w:val="0"/>
                                <w:numId w:val="21"/>
                              </w:numPr>
                              <w:spacing w:after="0"/>
                              <w:rPr>
                                <w:lang w:val="en-GB" w:eastAsia="zh-CN"/>
                              </w:rPr>
                            </w:pPr>
                            <w:r w:rsidRPr="002C3AD4">
                              <w:rPr>
                                <w:lang w:val="en-GB" w:eastAsia="zh-CN"/>
                              </w:rPr>
                              <w:t>Introduce separate UE capability to limit the number of timers. There is only 1 timer per new beam.</w:t>
                            </w:r>
                          </w:p>
                          <w:p w14:paraId="5AFF4FF7" w14:textId="77777777" w:rsidR="002C3AD4" w:rsidRPr="00CC41D4" w:rsidRDefault="002C3AD4" w:rsidP="007F525E">
                            <w:pPr>
                              <w:spacing w:after="0"/>
                              <w:rPr>
                                <w:lang w:val="en-GB" w:eastAsia="zh-CN"/>
                              </w:rPr>
                            </w:pPr>
                            <w:r w:rsidRPr="002C3AD4">
                              <w:rPr>
                                <w:lang w:val="en-GB" w:eastAsia="zh-CN"/>
                              </w:rPr>
                              <w:t>Above agreement is captured in RAN1 specifications.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5347C63" id="_x0000_s1029" type="#_x0000_t202" style="position:absolute;left:0;text-align:left;margin-left:0;margin-top:0;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74B712F1" w14:textId="4CAB5BDC" w:rsidR="002C3AD4" w:rsidRPr="002C3AD4" w:rsidRDefault="00EB12FC" w:rsidP="007F525E">
                      <w:pPr>
                        <w:spacing w:after="0"/>
                        <w:rPr>
                          <w:lang w:val="en-GB" w:eastAsia="zh-CN"/>
                        </w:rPr>
                      </w:pPr>
                      <w:r>
                        <w:rPr>
                          <w:highlight w:val="green"/>
                          <w:lang w:eastAsia="zh-CN"/>
                        </w:rPr>
                        <w:t>RAN1 #120b</w:t>
                      </w:r>
                      <w:r w:rsidR="00F0651A">
                        <w:rPr>
                          <w:highlight w:val="green"/>
                          <w:lang w:eastAsia="zh-CN"/>
                        </w:rPr>
                        <w:t>is</w:t>
                      </w:r>
                      <w:r>
                        <w:rPr>
                          <w:highlight w:val="green"/>
                          <w:lang w:eastAsia="zh-CN"/>
                        </w:rPr>
                        <w:t xml:space="preserve"> </w:t>
                      </w:r>
                      <w:r w:rsidR="002C3AD4" w:rsidRPr="002C3AD4">
                        <w:rPr>
                          <w:highlight w:val="green"/>
                          <w:lang w:eastAsia="zh-CN"/>
                        </w:rPr>
                        <w:t>Agreement</w:t>
                      </w:r>
                    </w:p>
                    <w:p w14:paraId="2E5E9C24" w14:textId="77777777" w:rsidR="002C3AD4" w:rsidRPr="002C3AD4" w:rsidRDefault="002C3AD4" w:rsidP="007F525E">
                      <w:pPr>
                        <w:spacing w:after="0"/>
                        <w:rPr>
                          <w:lang w:val="en-GB" w:eastAsia="zh-CN"/>
                        </w:rPr>
                      </w:pPr>
                      <w:r w:rsidRPr="002C3AD4">
                        <w:rPr>
                          <w:lang w:val="en-GB" w:eastAsia="zh-CN"/>
                        </w:rPr>
                        <w:t xml:space="preserve">Regarding triggering event determination for Event 2, on the measurement window for initiating the UE-initiated/event-driven beam reporting procedure, support </w:t>
                      </w:r>
                      <w:r w:rsidRPr="002C3AD4">
                        <w:rPr>
                          <w:bCs/>
                          <w:lang w:val="en-GB" w:eastAsia="zh-CN"/>
                        </w:rPr>
                        <w:t>Option-4</w:t>
                      </w:r>
                      <w:r w:rsidRPr="002C3AD4">
                        <w:rPr>
                          <w:lang w:val="en-GB" w:eastAsia="zh-CN"/>
                        </w:rPr>
                        <w:t>.</w:t>
                      </w:r>
                    </w:p>
                    <w:p w14:paraId="7E98DCD4" w14:textId="77777777" w:rsidR="002C3AD4" w:rsidRPr="002C3AD4" w:rsidRDefault="002C3AD4" w:rsidP="007F525E">
                      <w:pPr>
                        <w:numPr>
                          <w:ilvl w:val="0"/>
                          <w:numId w:val="21"/>
                        </w:numPr>
                        <w:spacing w:after="0"/>
                        <w:rPr>
                          <w:lang w:val="en-GB" w:eastAsia="zh-CN"/>
                        </w:rPr>
                      </w:pPr>
                      <w:r w:rsidRPr="002C3AD4">
                        <w:rPr>
                          <w:lang w:val="en-GB" w:eastAsia="zh-CN"/>
                        </w:rPr>
                        <w:t xml:space="preserve">Option-4: If an Event-2 instance for a new beam is obtained at the time </w:t>
                      </w:r>
                      <m:oMath>
                        <m:r>
                          <w:rPr>
                            <w:rFonts w:ascii="Cambria Math" w:hAnsi="Cambria Math"/>
                            <w:lang w:val="de-DE" w:eastAsia="zh-CN"/>
                          </w:rPr>
                          <m:t>t</m:t>
                        </m:r>
                      </m:oMath>
                      <w:r w:rsidRPr="002C3AD4">
                        <w:rPr>
                          <w:lang w:val="en-GB" w:eastAsia="zh-CN"/>
                        </w:rPr>
                        <w:t xml:space="preserve"> and the timer for the new beam is not running, UE starts the timer for the new beam, where the expiry time of the timer is equal to the NW-configured length of the time window (T_window)</w:t>
                      </w:r>
                    </w:p>
                    <w:p w14:paraId="495CA35B" w14:textId="77777777" w:rsidR="002C3AD4" w:rsidRPr="002C3AD4" w:rsidRDefault="002C3AD4" w:rsidP="007F525E">
                      <w:pPr>
                        <w:numPr>
                          <w:ilvl w:val="1"/>
                          <w:numId w:val="21"/>
                        </w:numPr>
                        <w:spacing w:after="0"/>
                        <w:rPr>
                          <w:lang w:val="en-GB" w:eastAsia="zh-CN"/>
                        </w:rPr>
                      </w:pPr>
                      <w:r w:rsidRPr="002C3AD4">
                        <w:rPr>
                          <w:lang w:val="en-GB" w:eastAsia="zh-CN"/>
                        </w:rPr>
                        <w:t>Note: Timer is new beam specific.</w:t>
                      </w:r>
                    </w:p>
                    <w:p w14:paraId="01F3BB18" w14:textId="77777777" w:rsidR="002C3AD4" w:rsidRPr="002C3AD4" w:rsidRDefault="002C3AD4" w:rsidP="007F525E">
                      <w:pPr>
                        <w:numPr>
                          <w:ilvl w:val="0"/>
                          <w:numId w:val="21"/>
                        </w:numPr>
                        <w:spacing w:after="0"/>
                        <w:rPr>
                          <w:lang w:val="en-GB" w:eastAsia="zh-CN"/>
                        </w:rPr>
                      </w:pPr>
                      <w:r w:rsidRPr="002C3AD4">
                        <w:rPr>
                          <w:lang w:val="en-GB" w:eastAsia="zh-CN"/>
                        </w:rPr>
                        <w:t xml:space="preserve">Note: </w:t>
                      </w:r>
                      <w:proofErr w:type="spellStart"/>
                      <w:r w:rsidRPr="002C3AD4">
                        <w:rPr>
                          <w:lang w:val="en-GB" w:eastAsia="zh-CN"/>
                        </w:rPr>
                        <w:t>T_window</w:t>
                      </w:r>
                      <w:proofErr w:type="spellEnd"/>
                      <w:r w:rsidRPr="002C3AD4">
                        <w:rPr>
                          <w:lang w:val="en-GB" w:eastAsia="zh-CN"/>
                        </w:rPr>
                        <w:t xml:space="preserve"> is the agreed time window parameter for measurement.</w:t>
                      </w:r>
                    </w:p>
                    <w:p w14:paraId="7E5D43CF" w14:textId="77777777" w:rsidR="002C3AD4" w:rsidRPr="002C3AD4" w:rsidRDefault="002C3AD4" w:rsidP="007F525E">
                      <w:pPr>
                        <w:numPr>
                          <w:ilvl w:val="0"/>
                          <w:numId w:val="21"/>
                        </w:numPr>
                        <w:spacing w:after="0"/>
                        <w:rPr>
                          <w:lang w:val="en-GB" w:eastAsia="zh-CN"/>
                        </w:rPr>
                      </w:pPr>
                      <w:r w:rsidRPr="002C3AD4">
                        <w:rPr>
                          <w:lang w:val="en-GB" w:eastAsia="zh-CN"/>
                        </w:rPr>
                        <w:t>Introduce separate UE capability to limit the number of timers. There is only 1 timer per new beam.</w:t>
                      </w:r>
                    </w:p>
                    <w:p w14:paraId="5AFF4FF7" w14:textId="77777777" w:rsidR="002C3AD4" w:rsidRPr="00CC41D4" w:rsidRDefault="002C3AD4" w:rsidP="007F525E">
                      <w:pPr>
                        <w:spacing w:after="0"/>
                        <w:rPr>
                          <w:lang w:val="en-GB" w:eastAsia="zh-CN"/>
                        </w:rPr>
                      </w:pPr>
                      <w:r w:rsidRPr="002C3AD4">
                        <w:rPr>
                          <w:lang w:val="en-GB" w:eastAsia="zh-CN"/>
                        </w:rPr>
                        <w:t>Above agreement is captured in RAN1 specifications.</w:t>
                      </w:r>
                    </w:p>
                  </w:txbxContent>
                </v:textbox>
                <w10:wrap type="square"/>
              </v:shape>
            </w:pict>
          </mc:Fallback>
        </mc:AlternateContent>
      </w:r>
      <w:r w:rsidR="0052667F">
        <w:rPr>
          <w:lang w:eastAsia="zh-CN"/>
        </w:rPr>
        <w:t xml:space="preserve"> </w:t>
      </w:r>
    </w:p>
    <w:p w14:paraId="1A300613" w14:textId="24D31C5B" w:rsidR="00135796" w:rsidRDefault="00135796" w:rsidP="00135796">
      <w:pPr>
        <w:rPr>
          <w:rFonts w:cs="v4.2.0"/>
        </w:rPr>
      </w:pPr>
      <w:r>
        <w:rPr>
          <w:lang w:eastAsia="zh-CN"/>
        </w:rPr>
        <w:t xml:space="preserve">Since RAN4 has agreed that the existing beam sweeping factor N is reused </w:t>
      </w:r>
      <w:r>
        <w:rPr>
          <w:rFonts w:cs="v4.2.0"/>
        </w:rPr>
        <w:t xml:space="preserve">for UE-initiated/Event-driven beam management, the window-based approach needs to take the beam sweeping factor N, the factor P and the factor M </w:t>
      </w:r>
      <w:r>
        <w:rPr>
          <w:rFonts w:cs="v4.2.0"/>
        </w:rPr>
        <w:sym w:font="Symbol" w:char="F0CE"/>
      </w:r>
      <w:r>
        <w:rPr>
          <w:rFonts w:cs="v4.2.0"/>
        </w:rPr>
        <w:t xml:space="preserve"> {1, 3} into account in case it is decided that requirements in RAN4 are defined. It is still unclear from this agreement in Option 4 how the RAN4 measurement procedure fits together with the agreement in RAN1. Based on this unclarity how existing RAN4 agreements fit together with the new RAN1 agreement, RAN4 should discuss whether a LS is sent to RAN1 seeking further clarity. </w:t>
      </w:r>
      <w:r w:rsidR="00283A37">
        <w:rPr>
          <w:rFonts w:cs="v4.2.0"/>
        </w:rPr>
        <w:t>In our opinion the existing measurement procedure in RAN4</w:t>
      </w:r>
      <w:r w:rsidR="006916BB">
        <w:rPr>
          <w:rFonts w:cs="v4.2.0"/>
        </w:rPr>
        <w:t xml:space="preserve">, mainly due to Rx beam refinement, </w:t>
      </w:r>
      <w:r w:rsidR="00C038A6">
        <w:rPr>
          <w:rFonts w:cs="v4.2.0"/>
        </w:rPr>
        <w:t>is a sliding window</w:t>
      </w:r>
      <w:r w:rsidR="008F4E1D">
        <w:rPr>
          <w:rFonts w:cs="v4.2.0"/>
        </w:rPr>
        <w:t>-</w:t>
      </w:r>
      <w:r w:rsidR="00C038A6">
        <w:rPr>
          <w:rFonts w:cs="v4.2.0"/>
        </w:rPr>
        <w:t xml:space="preserve">based approach while the RAN1 agreement </w:t>
      </w:r>
      <w:r w:rsidR="008F4E1D">
        <w:rPr>
          <w:rFonts w:cs="v4.2.0"/>
        </w:rPr>
        <w:t>seems</w:t>
      </w:r>
      <w:r w:rsidR="00C038A6">
        <w:rPr>
          <w:rFonts w:cs="v4.2.0"/>
        </w:rPr>
        <w:t xml:space="preserve"> rather </w:t>
      </w:r>
      <w:r w:rsidR="008F4E1D">
        <w:rPr>
          <w:rFonts w:cs="v4.2.0"/>
        </w:rPr>
        <w:t>to define</w:t>
      </w:r>
      <w:r w:rsidR="00C038A6">
        <w:rPr>
          <w:rFonts w:cs="v4.2.0"/>
        </w:rPr>
        <w:t xml:space="preserve"> </w:t>
      </w:r>
      <w:r w:rsidR="008F4E1D">
        <w:rPr>
          <w:rFonts w:cs="v4.2.0"/>
        </w:rPr>
        <w:t xml:space="preserve">a </w:t>
      </w:r>
      <w:r w:rsidR="00C038A6">
        <w:rPr>
          <w:rFonts w:cs="v4.2.0"/>
        </w:rPr>
        <w:t>fixed window</w:t>
      </w:r>
      <w:r w:rsidR="008F4E1D">
        <w:rPr>
          <w:rFonts w:cs="v4.2.0"/>
        </w:rPr>
        <w:t>-</w:t>
      </w:r>
      <w:r w:rsidR="00C038A6">
        <w:rPr>
          <w:rFonts w:cs="v4.2.0"/>
        </w:rPr>
        <w:t xml:space="preserve">based approach. </w:t>
      </w:r>
    </w:p>
    <w:p w14:paraId="4325C8A8" w14:textId="25F03435" w:rsidR="00CC54B3" w:rsidRDefault="00135796" w:rsidP="00135796">
      <w:pPr>
        <w:tabs>
          <w:tab w:val="left" w:pos="5538"/>
        </w:tabs>
      </w:pPr>
      <w:r w:rsidRPr="00135796">
        <w:rPr>
          <w:rFonts w:cs="v4.2.0"/>
          <w:b/>
          <w:bCs/>
        </w:rPr>
        <w:t>Proposal</w:t>
      </w:r>
      <w:r w:rsidR="00434DEE">
        <w:rPr>
          <w:rFonts w:cs="v4.2.0"/>
          <w:b/>
          <w:bCs/>
        </w:rPr>
        <w:t xml:space="preserve"> 5</w:t>
      </w:r>
      <w:r w:rsidR="00A00EE5">
        <w:rPr>
          <w:rFonts w:cs="v4.2.0"/>
          <w:b/>
          <w:bCs/>
        </w:rPr>
        <w:t>:</w:t>
      </w:r>
      <w:r>
        <w:rPr>
          <w:rFonts w:cs="v4.2.0"/>
        </w:rPr>
        <w:t xml:space="preserve"> </w:t>
      </w:r>
      <w:r>
        <w:t>RAN4 should discuss whether an LS should be sent to RAN1 summarizing the RAN4 agreements for the measurement periods and asking for further clarity of the RAN1 agreement.</w:t>
      </w:r>
      <w:r w:rsidR="00CC54B3">
        <w:tab/>
      </w:r>
    </w:p>
    <w:p w14:paraId="3CCBEF2A" w14:textId="117ED5E1" w:rsidR="00803BF0" w:rsidRDefault="00803BF0" w:rsidP="00803BF0">
      <w:pPr>
        <w:rPr>
          <w:lang w:eastAsia="zh-CN"/>
        </w:rPr>
      </w:pPr>
      <w:r>
        <w:rPr>
          <w:lang w:eastAsia="zh-CN"/>
        </w:rPr>
        <w:t xml:space="preserve">However, it has been agreed in RAN4 #113 that the UE does not do any filtering of L1-RSRP measurements if a configurable time window is applied. If no filtering is applied, it is not obvious whether additional reporting delay requirements for the configurable time window needs to be defined. The measurement would simply be extended by a factor based on the configured value M. Hence, we do not see that defining additional requirements tests much more functionality of the UE.   </w:t>
      </w:r>
    </w:p>
    <w:p w14:paraId="76A2E836" w14:textId="7727CBAF" w:rsidR="00803BF0" w:rsidRDefault="00803BF0" w:rsidP="00803BF0">
      <w:pPr>
        <w:rPr>
          <w:lang w:eastAsia="zh-CN"/>
        </w:rPr>
      </w:pPr>
      <w:r w:rsidRPr="00E22663">
        <w:rPr>
          <w:b/>
          <w:bCs/>
          <w:lang w:eastAsia="zh-CN"/>
        </w:rPr>
        <w:t>Observatio</w:t>
      </w:r>
      <w:r>
        <w:rPr>
          <w:b/>
          <w:bCs/>
          <w:lang w:eastAsia="zh-CN"/>
        </w:rPr>
        <w:t>n</w:t>
      </w:r>
      <w:r w:rsidR="00A00EE5">
        <w:rPr>
          <w:b/>
          <w:bCs/>
          <w:lang w:eastAsia="zh-CN"/>
        </w:rPr>
        <w:t xml:space="preserve"> 2</w:t>
      </w:r>
      <w:r w:rsidRPr="00E22663">
        <w:rPr>
          <w:b/>
          <w:bCs/>
          <w:lang w:eastAsia="zh-CN"/>
        </w:rPr>
        <w:t>:</w:t>
      </w:r>
      <w:r>
        <w:rPr>
          <w:lang w:eastAsia="zh-CN"/>
        </w:rPr>
        <w:t xml:space="preserve"> In case no filtering is applied in the UE, the measurement period for the time window approach would simply be extended by an additional scaling. No major UE implementation would be tested.</w:t>
      </w:r>
    </w:p>
    <w:p w14:paraId="7C073D69" w14:textId="2F28DA2D" w:rsidR="00803BF0" w:rsidRDefault="00803BF0" w:rsidP="00803BF0">
      <w:pPr>
        <w:tabs>
          <w:tab w:val="left" w:pos="5538"/>
        </w:tabs>
        <w:rPr>
          <w:lang w:eastAsia="zh-CN"/>
        </w:rPr>
      </w:pPr>
      <w:r w:rsidRPr="00E22663">
        <w:rPr>
          <w:b/>
          <w:bCs/>
          <w:lang w:eastAsia="zh-CN"/>
        </w:rPr>
        <w:t>Proposal</w:t>
      </w:r>
      <w:r w:rsidR="00A00EE5">
        <w:rPr>
          <w:b/>
          <w:bCs/>
          <w:lang w:eastAsia="zh-CN"/>
        </w:rPr>
        <w:t xml:space="preserve"> 6</w:t>
      </w:r>
      <w:r w:rsidRPr="00E22663">
        <w:rPr>
          <w:b/>
          <w:bCs/>
          <w:lang w:eastAsia="zh-CN"/>
        </w:rPr>
        <w:t>:</w:t>
      </w:r>
      <w:r>
        <w:rPr>
          <w:lang w:eastAsia="zh-CN"/>
        </w:rPr>
        <w:t xml:space="preserve"> RAN4 should not define requirements for the window-based approach whether the event has occurred M times.</w:t>
      </w:r>
    </w:p>
    <w:p w14:paraId="36F79A48" w14:textId="460227A2" w:rsidR="006A066A" w:rsidRPr="00CC54B3" w:rsidRDefault="006A066A" w:rsidP="00803BF0">
      <w:pPr>
        <w:tabs>
          <w:tab w:val="left" w:pos="5538"/>
        </w:tabs>
      </w:pPr>
      <w:r>
        <w:rPr>
          <w:lang w:eastAsia="zh-CN"/>
        </w:rPr>
        <w:t>In Issue 1-5 i</w:t>
      </w:r>
      <w:r w:rsidR="00412C60">
        <w:rPr>
          <w:lang w:eastAsia="zh-CN"/>
        </w:rPr>
        <w:t>t</w:t>
      </w:r>
      <w:r>
        <w:rPr>
          <w:lang w:eastAsia="zh-CN"/>
        </w:rPr>
        <w:t xml:space="preserve"> was discussed whether </w:t>
      </w:r>
      <w:r w:rsidR="00412C60">
        <w:rPr>
          <w:lang w:eastAsia="zh-CN"/>
        </w:rPr>
        <w:t xml:space="preserve">core requirements for </w:t>
      </w:r>
      <w:r>
        <w:rPr>
          <w:lang w:eastAsia="zh-CN"/>
        </w:rPr>
        <w:t xml:space="preserve">CSI-RS based L1-RSRP </w:t>
      </w:r>
      <w:r w:rsidR="004A6480">
        <w:rPr>
          <w:lang w:eastAsia="zh-CN"/>
        </w:rPr>
        <w:t>meas</w:t>
      </w:r>
      <w:r w:rsidR="00412C60">
        <w:rPr>
          <w:lang w:eastAsia="zh-CN"/>
        </w:rPr>
        <w:t xml:space="preserve">urement </w:t>
      </w:r>
      <w:r w:rsidR="00443547">
        <w:rPr>
          <w:lang w:eastAsia="zh-CN"/>
        </w:rPr>
        <w:t>reports should be introduced</w:t>
      </w:r>
      <w:r w:rsidR="00317113">
        <w:rPr>
          <w:lang w:eastAsia="zh-CN"/>
        </w:rPr>
        <w:t xml:space="preserve"> for inter-cell beam management</w:t>
      </w:r>
      <w:r w:rsidR="00443547">
        <w:rPr>
          <w:lang w:eastAsia="zh-CN"/>
        </w:rPr>
        <w:t xml:space="preserve">. </w:t>
      </w:r>
      <w:r w:rsidR="00317113">
        <w:rPr>
          <w:lang w:eastAsia="zh-CN"/>
        </w:rPr>
        <w:t xml:space="preserve">Section 9.13 defines </w:t>
      </w:r>
      <w:r w:rsidR="0005416A">
        <w:rPr>
          <w:lang w:eastAsia="zh-CN"/>
        </w:rPr>
        <w:t xml:space="preserve">L1-RSRP </w:t>
      </w:r>
      <w:r w:rsidR="00F34BD9">
        <w:rPr>
          <w:lang w:eastAsia="zh-CN"/>
        </w:rPr>
        <w:t xml:space="preserve">measurement </w:t>
      </w:r>
      <w:r w:rsidR="0005416A">
        <w:rPr>
          <w:lang w:eastAsia="zh-CN"/>
        </w:rPr>
        <w:t xml:space="preserve">reporting </w:t>
      </w:r>
      <w:r w:rsidR="00317113">
        <w:rPr>
          <w:lang w:eastAsia="zh-CN"/>
        </w:rPr>
        <w:t>requirements for inter-cell beam management for SSB</w:t>
      </w:r>
      <w:r w:rsidR="001F6996">
        <w:rPr>
          <w:lang w:eastAsia="zh-CN"/>
        </w:rPr>
        <w:t xml:space="preserve"> only</w:t>
      </w:r>
      <w:r w:rsidR="00317113">
        <w:rPr>
          <w:lang w:eastAsia="zh-CN"/>
        </w:rPr>
        <w:t xml:space="preserve">. </w:t>
      </w:r>
      <w:r w:rsidR="0005416A">
        <w:rPr>
          <w:lang w:eastAsia="zh-CN"/>
        </w:rPr>
        <w:t>However, section 9.5 defines L1-RSRP measurement rep</w:t>
      </w:r>
      <w:r w:rsidR="00F34BD9">
        <w:rPr>
          <w:lang w:eastAsia="zh-CN"/>
        </w:rPr>
        <w:t>orting requirements for CSI-RS</w:t>
      </w:r>
      <w:r w:rsidR="00183991">
        <w:rPr>
          <w:lang w:eastAsia="zh-CN"/>
        </w:rPr>
        <w:t xml:space="preserve"> without clearly mentioning </w:t>
      </w:r>
      <w:r w:rsidR="00302294">
        <w:rPr>
          <w:lang w:eastAsia="zh-CN"/>
        </w:rPr>
        <w:t xml:space="preserve">whether </w:t>
      </w:r>
      <w:r w:rsidR="00183991">
        <w:rPr>
          <w:lang w:eastAsia="zh-CN"/>
        </w:rPr>
        <w:t xml:space="preserve">this is for serving cell or </w:t>
      </w:r>
      <w:r w:rsidR="00302294">
        <w:rPr>
          <w:lang w:eastAsia="zh-CN"/>
        </w:rPr>
        <w:t xml:space="preserve">neighbor cells. Hence, it is left </w:t>
      </w:r>
      <w:r w:rsidR="007500AB">
        <w:rPr>
          <w:lang w:eastAsia="zh-CN"/>
        </w:rPr>
        <w:t xml:space="preserve">in a somewhat vague status whether </w:t>
      </w:r>
      <w:r w:rsidR="00DE1176">
        <w:rPr>
          <w:lang w:eastAsia="zh-CN"/>
        </w:rPr>
        <w:t xml:space="preserve">there are requirements for CSI-RS based L1-RSRP for inter-cell beam management. </w:t>
      </w:r>
    </w:p>
    <w:p w14:paraId="1A59C627" w14:textId="5B13B678" w:rsidR="008B0F41" w:rsidRPr="00925257" w:rsidRDefault="008B0F41" w:rsidP="008B0F41">
      <w:pPr>
        <w:pStyle w:val="ListParagraph"/>
        <w:ind w:left="1656"/>
        <w:jc w:val="left"/>
        <w:rPr>
          <w:rFonts w:eastAsia="SimSun"/>
          <w:szCs w:val="24"/>
          <w:lang w:eastAsia="zh-CN"/>
        </w:rPr>
      </w:pPr>
      <w:r>
        <w:rPr>
          <w:noProof/>
        </w:rPr>
        <mc:AlternateContent>
          <mc:Choice Requires="wps">
            <w:drawing>
              <wp:anchor distT="0" distB="0" distL="114300" distR="114300" simplePos="0" relativeHeight="251673600" behindDoc="0" locked="0" layoutInCell="1" allowOverlap="1" wp14:anchorId="1E4C0D23" wp14:editId="66A0AEA3">
                <wp:simplePos x="0" y="0"/>
                <wp:positionH relativeFrom="column">
                  <wp:posOffset>0</wp:posOffset>
                </wp:positionH>
                <wp:positionV relativeFrom="paragraph">
                  <wp:posOffset>0</wp:posOffset>
                </wp:positionV>
                <wp:extent cx="1828800" cy="1828800"/>
                <wp:effectExtent l="0" t="0" r="0" b="0"/>
                <wp:wrapSquare wrapText="bothSides"/>
                <wp:docPr id="139860929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8EA81FC" w14:textId="77777777" w:rsidR="008B0F41" w:rsidRPr="00925257" w:rsidRDefault="008B0F41" w:rsidP="008B0F41">
                            <w:pPr>
                              <w:pStyle w:val="Heading4"/>
                              <w:numPr>
                                <w:ilvl w:val="0"/>
                                <w:numId w:val="0"/>
                              </w:numPr>
                              <w:ind w:left="864" w:hanging="864"/>
                              <w:rPr>
                                <w:rFonts w:ascii="Times New Roman" w:hAnsi="Times New Roman"/>
                                <w:b/>
                                <w:bCs/>
                                <w:sz w:val="20"/>
                                <w:u w:val="single"/>
                                <w:lang w:val="sv-SE"/>
                              </w:rPr>
                            </w:pPr>
                            <w:r w:rsidRPr="00925257">
                              <w:rPr>
                                <w:rFonts w:ascii="Times New Roman" w:hAnsi="Times New Roman"/>
                                <w:b/>
                                <w:bCs/>
                                <w:sz w:val="20"/>
                                <w:u w:val="single"/>
                                <w:lang w:val="sv-SE"/>
                              </w:rPr>
                              <w:t>Issue 1-5: CSI-RS based L1-RSRP for inter-cell BM</w:t>
                            </w:r>
                          </w:p>
                          <w:p w14:paraId="27896076" w14:textId="77777777" w:rsidR="008B0F41" w:rsidRPr="00925257" w:rsidRDefault="008B0F41" w:rsidP="008B0F41">
                            <w:pPr>
                              <w:spacing w:after="0"/>
                              <w:rPr>
                                <w:b/>
                                <w:lang w:eastAsia="zh-CN"/>
                              </w:rPr>
                            </w:pPr>
                            <w:r w:rsidRPr="00925257">
                              <w:rPr>
                                <w:b/>
                                <w:lang w:eastAsia="zh-CN"/>
                              </w:rPr>
                              <w:t>&lt;Way forward &gt;</w:t>
                            </w:r>
                          </w:p>
                          <w:p w14:paraId="5C466662" w14:textId="77777777" w:rsidR="008B0F41" w:rsidRPr="00925257" w:rsidRDefault="008B0F41" w:rsidP="008B0F41">
                            <w:pPr>
                              <w:pStyle w:val="ListParagraph"/>
                              <w:numPr>
                                <w:ilvl w:val="0"/>
                                <w:numId w:val="10"/>
                              </w:numPr>
                              <w:ind w:left="720"/>
                              <w:jc w:val="left"/>
                              <w:rPr>
                                <w:rFonts w:eastAsia="SimSun"/>
                                <w:szCs w:val="24"/>
                                <w:lang w:eastAsia="zh-CN"/>
                              </w:rPr>
                            </w:pPr>
                            <w:r w:rsidRPr="00925257">
                              <w:rPr>
                                <w:rFonts w:eastAsia="SimSun" w:hint="eastAsia"/>
                                <w:szCs w:val="24"/>
                                <w:lang w:eastAsia="zh-CN"/>
                              </w:rPr>
                              <w:t>O</w:t>
                            </w:r>
                            <w:r w:rsidRPr="00925257">
                              <w:rPr>
                                <w:rFonts w:eastAsia="SimSun"/>
                                <w:szCs w:val="24"/>
                                <w:lang w:eastAsia="zh-CN"/>
                              </w:rPr>
                              <w:t xml:space="preserve">ption 1: </w:t>
                            </w:r>
                          </w:p>
                          <w:p w14:paraId="13D29D70" w14:textId="77777777" w:rsidR="008B0F41" w:rsidRPr="00925257" w:rsidRDefault="008B0F41" w:rsidP="008B0F41">
                            <w:pPr>
                              <w:pStyle w:val="ListParagraph"/>
                              <w:numPr>
                                <w:ilvl w:val="1"/>
                                <w:numId w:val="10"/>
                              </w:numPr>
                              <w:jc w:val="left"/>
                              <w:rPr>
                                <w:rFonts w:eastAsia="SimSun"/>
                                <w:szCs w:val="24"/>
                                <w:lang w:eastAsia="zh-CN"/>
                              </w:rPr>
                            </w:pPr>
                            <w:r w:rsidRPr="00925257">
                              <w:rPr>
                                <w:rFonts w:eastAsia="SimSun"/>
                                <w:szCs w:val="24"/>
                                <w:lang w:eastAsia="zh-CN"/>
                              </w:rPr>
                              <w:t>Not</w:t>
                            </w:r>
                            <w:r w:rsidRPr="00925257">
                              <w:rPr>
                                <w:lang w:eastAsia="zh-CN"/>
                              </w:rPr>
                              <w:t xml:space="preserve"> introduce in Rel-19 CSI-RS based L1-RSRP measurements for inter-cell beam management</w:t>
                            </w:r>
                          </w:p>
                          <w:p w14:paraId="11EE9161" w14:textId="77777777" w:rsidR="008B0F41" w:rsidRPr="00925257" w:rsidRDefault="008B0F41" w:rsidP="008B0F41">
                            <w:pPr>
                              <w:pStyle w:val="ListParagraph"/>
                              <w:numPr>
                                <w:ilvl w:val="0"/>
                                <w:numId w:val="10"/>
                              </w:numPr>
                              <w:ind w:left="720"/>
                              <w:jc w:val="left"/>
                              <w:rPr>
                                <w:rFonts w:eastAsia="SimSun"/>
                                <w:szCs w:val="24"/>
                                <w:lang w:eastAsia="zh-CN"/>
                              </w:rPr>
                            </w:pPr>
                            <w:r w:rsidRPr="00925257">
                              <w:rPr>
                                <w:rFonts w:eastAsia="SimSun" w:hint="eastAsia"/>
                                <w:szCs w:val="24"/>
                                <w:lang w:eastAsia="zh-CN"/>
                              </w:rPr>
                              <w:t>O</w:t>
                            </w:r>
                            <w:r w:rsidRPr="00925257">
                              <w:rPr>
                                <w:rFonts w:eastAsia="SimSun"/>
                                <w:szCs w:val="24"/>
                                <w:lang w:eastAsia="zh-CN"/>
                              </w:rPr>
                              <w:t xml:space="preserve">ption 2: </w:t>
                            </w:r>
                          </w:p>
                          <w:p w14:paraId="084BF8DA" w14:textId="77777777" w:rsidR="008B0F41" w:rsidRPr="00C459A0" w:rsidRDefault="008B0F41" w:rsidP="00C459A0">
                            <w:pPr>
                              <w:pStyle w:val="ListParagraph"/>
                              <w:numPr>
                                <w:ilvl w:val="1"/>
                                <w:numId w:val="10"/>
                              </w:numPr>
                            </w:pPr>
                            <w:r w:rsidRPr="00925257">
                              <w:t xml:space="preserve">Reuse the same requirements structure as that in Rel-17 9.5. No need to add sharing factor for serving cell CSI-RS and NSC CSI-RS. From the configuration of CSI-RS perspective, there is only one configuration. If this CSI-RS is </w:t>
                            </w:r>
                            <w:proofErr w:type="spellStart"/>
                            <w:r w:rsidRPr="00925257">
                              <w:t>QCLed</w:t>
                            </w:r>
                            <w:proofErr w:type="spellEnd"/>
                            <w:r w:rsidRPr="00925257">
                              <w:t xml:space="preserve"> to the SSB of serving cell or SSB of </w:t>
                            </w:r>
                            <w:proofErr w:type="spellStart"/>
                            <w:r w:rsidRPr="00925257">
                              <w:t>additionPCI</w:t>
                            </w:r>
                            <w:proofErr w:type="spellEnd"/>
                            <w:r w:rsidRPr="00925257">
                              <w:t xml:space="preserve"> cell, they use the same set of requirements.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E4C0D23" id="_x0000_s1030" type="#_x0000_t202" style="position:absolute;left:0;text-align:left;margin-left:0;margin-top:0;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K+pSErAgAAWgQAAA4AAAAAAAAAAAAAAAAALgIAAGRycy9lMm9Eb2Mu&#10;eG1sUEsBAi0AFAAGAAgAAAAhALcMAwjXAAAABQEAAA8AAAAAAAAAAAAAAAAAhQQAAGRycy9kb3du&#10;cmV2LnhtbFBLBQYAAAAABAAEAPMAAACJBQAAAAA=&#10;" filled="f" strokeweight=".5pt">
                <v:textbox style="mso-fit-shape-to-text:t">
                  <w:txbxContent>
                    <w:p w14:paraId="08EA81FC" w14:textId="77777777" w:rsidR="008B0F41" w:rsidRPr="00925257" w:rsidRDefault="008B0F41" w:rsidP="008B0F41">
                      <w:pPr>
                        <w:pStyle w:val="Heading4"/>
                        <w:numPr>
                          <w:ilvl w:val="0"/>
                          <w:numId w:val="0"/>
                        </w:numPr>
                        <w:ind w:left="864" w:hanging="864"/>
                        <w:rPr>
                          <w:rFonts w:ascii="Times New Roman" w:hAnsi="Times New Roman"/>
                          <w:b/>
                          <w:bCs/>
                          <w:sz w:val="20"/>
                          <w:u w:val="single"/>
                          <w:lang w:val="sv-SE"/>
                        </w:rPr>
                      </w:pPr>
                      <w:r w:rsidRPr="00925257">
                        <w:rPr>
                          <w:rFonts w:ascii="Times New Roman" w:hAnsi="Times New Roman"/>
                          <w:b/>
                          <w:bCs/>
                          <w:sz w:val="20"/>
                          <w:u w:val="single"/>
                          <w:lang w:val="sv-SE"/>
                        </w:rPr>
                        <w:t>Issue 1-5: CSI-RS based L1-RSRP for inter-cell BM</w:t>
                      </w:r>
                    </w:p>
                    <w:p w14:paraId="27896076" w14:textId="77777777" w:rsidR="008B0F41" w:rsidRPr="00925257" w:rsidRDefault="008B0F41" w:rsidP="008B0F41">
                      <w:pPr>
                        <w:spacing w:after="0"/>
                        <w:rPr>
                          <w:b/>
                          <w:lang w:eastAsia="zh-CN"/>
                        </w:rPr>
                      </w:pPr>
                      <w:r w:rsidRPr="00925257">
                        <w:rPr>
                          <w:b/>
                          <w:lang w:eastAsia="zh-CN"/>
                        </w:rPr>
                        <w:t>&lt;Way forward &gt;</w:t>
                      </w:r>
                    </w:p>
                    <w:p w14:paraId="5C466662" w14:textId="77777777" w:rsidR="008B0F41" w:rsidRPr="00925257" w:rsidRDefault="008B0F41" w:rsidP="008B0F41">
                      <w:pPr>
                        <w:pStyle w:val="ListParagraph"/>
                        <w:numPr>
                          <w:ilvl w:val="0"/>
                          <w:numId w:val="10"/>
                        </w:numPr>
                        <w:ind w:left="720"/>
                        <w:jc w:val="left"/>
                        <w:rPr>
                          <w:rFonts w:eastAsia="SimSun"/>
                          <w:szCs w:val="24"/>
                          <w:lang w:eastAsia="zh-CN"/>
                        </w:rPr>
                      </w:pPr>
                      <w:r w:rsidRPr="00925257">
                        <w:rPr>
                          <w:rFonts w:eastAsia="SimSun" w:hint="eastAsia"/>
                          <w:szCs w:val="24"/>
                          <w:lang w:eastAsia="zh-CN"/>
                        </w:rPr>
                        <w:t>O</w:t>
                      </w:r>
                      <w:r w:rsidRPr="00925257">
                        <w:rPr>
                          <w:rFonts w:eastAsia="SimSun"/>
                          <w:szCs w:val="24"/>
                          <w:lang w:eastAsia="zh-CN"/>
                        </w:rPr>
                        <w:t xml:space="preserve">ption 1: </w:t>
                      </w:r>
                    </w:p>
                    <w:p w14:paraId="13D29D70" w14:textId="77777777" w:rsidR="008B0F41" w:rsidRPr="00925257" w:rsidRDefault="008B0F41" w:rsidP="008B0F41">
                      <w:pPr>
                        <w:pStyle w:val="ListParagraph"/>
                        <w:numPr>
                          <w:ilvl w:val="1"/>
                          <w:numId w:val="10"/>
                        </w:numPr>
                        <w:jc w:val="left"/>
                        <w:rPr>
                          <w:rFonts w:eastAsia="SimSun"/>
                          <w:szCs w:val="24"/>
                          <w:lang w:eastAsia="zh-CN"/>
                        </w:rPr>
                      </w:pPr>
                      <w:r w:rsidRPr="00925257">
                        <w:rPr>
                          <w:rFonts w:eastAsia="SimSun"/>
                          <w:szCs w:val="24"/>
                          <w:lang w:eastAsia="zh-CN"/>
                        </w:rPr>
                        <w:t>Not</w:t>
                      </w:r>
                      <w:r w:rsidRPr="00925257">
                        <w:rPr>
                          <w:lang w:eastAsia="zh-CN"/>
                        </w:rPr>
                        <w:t xml:space="preserve"> introduce in Rel-19 CSI-RS based L1-RSRP measurements for inter-cell beam management</w:t>
                      </w:r>
                    </w:p>
                    <w:p w14:paraId="11EE9161" w14:textId="77777777" w:rsidR="008B0F41" w:rsidRPr="00925257" w:rsidRDefault="008B0F41" w:rsidP="008B0F41">
                      <w:pPr>
                        <w:pStyle w:val="ListParagraph"/>
                        <w:numPr>
                          <w:ilvl w:val="0"/>
                          <w:numId w:val="10"/>
                        </w:numPr>
                        <w:ind w:left="720"/>
                        <w:jc w:val="left"/>
                        <w:rPr>
                          <w:rFonts w:eastAsia="SimSun"/>
                          <w:szCs w:val="24"/>
                          <w:lang w:eastAsia="zh-CN"/>
                        </w:rPr>
                      </w:pPr>
                      <w:r w:rsidRPr="00925257">
                        <w:rPr>
                          <w:rFonts w:eastAsia="SimSun" w:hint="eastAsia"/>
                          <w:szCs w:val="24"/>
                          <w:lang w:eastAsia="zh-CN"/>
                        </w:rPr>
                        <w:t>O</w:t>
                      </w:r>
                      <w:r w:rsidRPr="00925257">
                        <w:rPr>
                          <w:rFonts w:eastAsia="SimSun"/>
                          <w:szCs w:val="24"/>
                          <w:lang w:eastAsia="zh-CN"/>
                        </w:rPr>
                        <w:t xml:space="preserve">ption 2: </w:t>
                      </w:r>
                    </w:p>
                    <w:p w14:paraId="084BF8DA" w14:textId="77777777" w:rsidR="008B0F41" w:rsidRPr="00C459A0" w:rsidRDefault="008B0F41" w:rsidP="00C459A0">
                      <w:pPr>
                        <w:pStyle w:val="ListParagraph"/>
                        <w:numPr>
                          <w:ilvl w:val="1"/>
                          <w:numId w:val="10"/>
                        </w:numPr>
                      </w:pPr>
                      <w:r w:rsidRPr="00925257">
                        <w:t xml:space="preserve">Reuse the same requirements structure as that in Rel-17 9.5. No need to add sharing factor for serving cell CSI-RS and NSC CSI-RS. From the configuration of CSI-RS perspective, there is only one configuration. If this CSI-RS is </w:t>
                      </w:r>
                      <w:proofErr w:type="spellStart"/>
                      <w:r w:rsidRPr="00925257">
                        <w:t>QCLed</w:t>
                      </w:r>
                      <w:proofErr w:type="spellEnd"/>
                      <w:r w:rsidRPr="00925257">
                        <w:t xml:space="preserve"> to the SSB of serving cell or SSB of </w:t>
                      </w:r>
                      <w:proofErr w:type="spellStart"/>
                      <w:r w:rsidRPr="00925257">
                        <w:t>additionPCI</w:t>
                      </w:r>
                      <w:proofErr w:type="spellEnd"/>
                      <w:r w:rsidRPr="00925257">
                        <w:t xml:space="preserve"> cell, they use the same set of requirements.</w:t>
                      </w:r>
                    </w:p>
                  </w:txbxContent>
                </v:textbox>
                <w10:wrap type="square"/>
              </v:shape>
            </w:pict>
          </mc:Fallback>
        </mc:AlternateContent>
      </w:r>
    </w:p>
    <w:p w14:paraId="0C6602E9" w14:textId="187936F8" w:rsidR="00865742" w:rsidRDefault="00DE1176" w:rsidP="0042401D">
      <w:r>
        <w:t xml:space="preserve">Our understanding </w:t>
      </w:r>
      <w:r w:rsidR="00E66C86">
        <w:t xml:space="preserve">of option 2 is that section 9.5 is used as a baseline for defining </w:t>
      </w:r>
      <w:r w:rsidR="001F6996">
        <w:t xml:space="preserve">similarly vague requirements for CSI-RS based </w:t>
      </w:r>
      <w:r w:rsidR="001540F5">
        <w:t>L1-RSRP for UE-initiated/event-triggered beam management but section 9.13 is not updated for introducing CSI-RS based requirements.</w:t>
      </w:r>
      <w:r w:rsidR="00661FAF">
        <w:t xml:space="preserve"> Since almost all companies share the same that this is the best way forward, we agree </w:t>
      </w:r>
      <w:r w:rsidR="00DE3E32">
        <w:t>with</w:t>
      </w:r>
      <w:r w:rsidR="00661FAF">
        <w:t xml:space="preserve"> that approach as well.</w:t>
      </w:r>
    </w:p>
    <w:p w14:paraId="3EF00FA9" w14:textId="3A83226F" w:rsidR="00DE1176" w:rsidRPr="00C64C3C" w:rsidRDefault="00865742" w:rsidP="0042401D">
      <w:r w:rsidRPr="00C64C3C">
        <w:rPr>
          <w:b/>
          <w:bCs/>
        </w:rPr>
        <w:t>Proposal 7:</w:t>
      </w:r>
      <w:r w:rsidRPr="00C64C3C">
        <w:t xml:space="preserve"> RAN4 </w:t>
      </w:r>
      <w:r w:rsidR="00E6293C">
        <w:t>c</w:t>
      </w:r>
      <w:r w:rsidRPr="00C64C3C">
        <w:t xml:space="preserve">ould reuse the same requirement structure </w:t>
      </w:r>
      <w:r w:rsidR="00D02D09" w:rsidRPr="00C64C3C">
        <w:t xml:space="preserve">as in section 9.5 for CSI-RS L1-RSRP for inter-cell beam management. Section 9.13 of </w:t>
      </w:r>
      <w:r w:rsidR="00C64C3C" w:rsidRPr="00C64C3C">
        <w:t xml:space="preserve">TS 38.133 is not impacted. </w:t>
      </w:r>
      <w:r w:rsidR="00D02D09" w:rsidRPr="00C64C3C">
        <w:t xml:space="preserve"> </w:t>
      </w:r>
      <w:r w:rsidR="00661FAF" w:rsidRPr="00C64C3C">
        <w:t xml:space="preserve">  </w:t>
      </w:r>
    </w:p>
    <w:p w14:paraId="2FDC910D" w14:textId="2958638E" w:rsidR="00C83C6D" w:rsidRDefault="00237F5C" w:rsidP="0042401D">
      <w:r>
        <w:t xml:space="preserve">Another discussion in RAN4 #114bis </w:t>
      </w:r>
      <w:r w:rsidR="00F75DFD">
        <w:t>is captured in Issue 1-6 whether new TCI switching delay requirements should be introduced</w:t>
      </w:r>
      <w:r w:rsidR="001E1D9D">
        <w:t xml:space="preserve">. </w:t>
      </w:r>
    </w:p>
    <w:p w14:paraId="79B8081E" w14:textId="7EE99056" w:rsidR="00AF0322" w:rsidRPr="00AF0322" w:rsidRDefault="00AF0322" w:rsidP="00AF0322">
      <w:pPr>
        <w:jc w:val="left"/>
        <w:rPr>
          <w:szCs w:val="24"/>
          <w:lang w:eastAsia="zh-CN"/>
        </w:rPr>
      </w:pPr>
      <w:r>
        <w:rPr>
          <w:noProof/>
        </w:rPr>
        <w:lastRenderedPageBreak/>
        <mc:AlternateContent>
          <mc:Choice Requires="wps">
            <w:drawing>
              <wp:anchor distT="0" distB="0" distL="114300" distR="114300" simplePos="0" relativeHeight="251669504" behindDoc="0" locked="0" layoutInCell="1" allowOverlap="1" wp14:anchorId="61532847" wp14:editId="4E3D2181">
                <wp:simplePos x="0" y="0"/>
                <wp:positionH relativeFrom="column">
                  <wp:posOffset>0</wp:posOffset>
                </wp:positionH>
                <wp:positionV relativeFrom="paragraph">
                  <wp:posOffset>0</wp:posOffset>
                </wp:positionV>
                <wp:extent cx="1828800" cy="1828800"/>
                <wp:effectExtent l="0" t="0" r="0" b="0"/>
                <wp:wrapSquare wrapText="bothSides"/>
                <wp:docPr id="186754946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2223194" w14:textId="77777777" w:rsidR="00AF0322" w:rsidRPr="00925257" w:rsidRDefault="00AF0322" w:rsidP="00AF0322">
                            <w:pPr>
                              <w:pStyle w:val="Heading4"/>
                              <w:numPr>
                                <w:ilvl w:val="0"/>
                                <w:numId w:val="0"/>
                              </w:numPr>
                              <w:ind w:left="864" w:hanging="864"/>
                              <w:rPr>
                                <w:rFonts w:ascii="Times New Roman" w:hAnsi="Times New Roman"/>
                                <w:b/>
                                <w:bCs/>
                                <w:sz w:val="20"/>
                                <w:u w:val="single"/>
                                <w:lang w:val="sv-SE"/>
                              </w:rPr>
                            </w:pPr>
                            <w:r w:rsidRPr="00925257">
                              <w:rPr>
                                <w:rFonts w:ascii="Times New Roman" w:hAnsi="Times New Roman"/>
                                <w:b/>
                                <w:bCs/>
                                <w:sz w:val="20"/>
                                <w:u w:val="single"/>
                                <w:lang w:val="sv-SE"/>
                              </w:rPr>
                              <w:t>Issue 1-6: Whether to specify new unified TCI switching delay requirements?</w:t>
                            </w:r>
                          </w:p>
                          <w:p w14:paraId="14D4C76C" w14:textId="77777777" w:rsidR="00AF0322" w:rsidRPr="00925257" w:rsidRDefault="00AF0322" w:rsidP="00AF0322">
                            <w:pPr>
                              <w:rPr>
                                <w:b/>
                                <w:lang w:eastAsia="zh-CN"/>
                              </w:rPr>
                            </w:pPr>
                            <w:r w:rsidRPr="00925257">
                              <w:rPr>
                                <w:b/>
                                <w:lang w:eastAsia="zh-CN"/>
                              </w:rPr>
                              <w:t>&lt;Way forward &gt;</w:t>
                            </w:r>
                          </w:p>
                          <w:p w14:paraId="41F326BE" w14:textId="77777777" w:rsidR="00AF0322" w:rsidRPr="00925257" w:rsidRDefault="00AF0322" w:rsidP="00AF0322">
                            <w:pPr>
                              <w:pStyle w:val="ListParagraph"/>
                              <w:numPr>
                                <w:ilvl w:val="0"/>
                                <w:numId w:val="10"/>
                              </w:numPr>
                              <w:ind w:left="720"/>
                              <w:jc w:val="left"/>
                              <w:rPr>
                                <w:rFonts w:eastAsia="SimSun"/>
                                <w:szCs w:val="24"/>
                                <w:lang w:eastAsia="zh-CN"/>
                              </w:rPr>
                            </w:pPr>
                            <w:r w:rsidRPr="00925257">
                              <w:rPr>
                                <w:rFonts w:eastAsia="SimSun"/>
                                <w:szCs w:val="24"/>
                                <w:lang w:eastAsia="zh-CN"/>
                              </w:rPr>
                              <w:t>For MAC-CE based DL/UL TCI state switch delay</w:t>
                            </w:r>
                          </w:p>
                          <w:p w14:paraId="28221CD1" w14:textId="77777777" w:rsidR="00AF0322" w:rsidRPr="00925257" w:rsidRDefault="00AF0322" w:rsidP="00AF0322">
                            <w:pPr>
                              <w:pStyle w:val="ListParagraph"/>
                              <w:numPr>
                                <w:ilvl w:val="1"/>
                                <w:numId w:val="10"/>
                              </w:numPr>
                              <w:jc w:val="left"/>
                              <w:rPr>
                                <w:rFonts w:eastAsia="SimSun"/>
                                <w:szCs w:val="24"/>
                                <w:lang w:eastAsia="zh-CN"/>
                              </w:rPr>
                            </w:pPr>
                            <w:r w:rsidRPr="00925257">
                              <w:rPr>
                                <w:rFonts w:eastAsia="SimSun"/>
                                <w:szCs w:val="24"/>
                                <w:lang w:eastAsia="zh-CN"/>
                              </w:rPr>
                              <w:t>Option</w:t>
                            </w:r>
                            <w:r w:rsidRPr="00925257">
                              <w:rPr>
                                <w:lang w:eastAsia="zh-CN"/>
                              </w:rPr>
                              <w:t xml:space="preserve"> 1: (</w:t>
                            </w:r>
                            <w:r w:rsidRPr="00925257">
                              <w:rPr>
                                <w:rFonts w:eastAsia="SimSun"/>
                                <w:szCs w:val="24"/>
                                <w:lang w:eastAsia="zh-CN"/>
                              </w:rPr>
                              <w:t>Qualcomm, Apple, Samsung (for known case), Ericsson</w:t>
                            </w:r>
                            <w:r w:rsidRPr="00925257">
                              <w:rPr>
                                <w:lang w:eastAsia="zh-CN"/>
                              </w:rPr>
                              <w:t>)</w:t>
                            </w:r>
                          </w:p>
                          <w:p w14:paraId="3FB856F1" w14:textId="77777777" w:rsidR="00AF0322" w:rsidRPr="00925257" w:rsidRDefault="00AF0322" w:rsidP="00AF0322">
                            <w:pPr>
                              <w:pStyle w:val="ListParagraph"/>
                              <w:numPr>
                                <w:ilvl w:val="2"/>
                                <w:numId w:val="10"/>
                              </w:numPr>
                              <w:jc w:val="left"/>
                              <w:rPr>
                                <w:rFonts w:eastAsia="SimSun"/>
                                <w:szCs w:val="24"/>
                                <w:lang w:eastAsia="zh-CN"/>
                              </w:rPr>
                            </w:pPr>
                            <w:r w:rsidRPr="00925257">
                              <w:rPr>
                                <w:lang w:eastAsia="zh-CN"/>
                              </w:rPr>
                              <w:t>The existing requirements for TCI state switch delay should be reused for UE-initiated/even-triggered beam management</w:t>
                            </w:r>
                          </w:p>
                          <w:p w14:paraId="1DEC2D4D" w14:textId="77777777" w:rsidR="00AF0322" w:rsidRPr="00925257" w:rsidRDefault="00AF0322" w:rsidP="00AF0322">
                            <w:pPr>
                              <w:pStyle w:val="ListParagraph"/>
                              <w:numPr>
                                <w:ilvl w:val="1"/>
                                <w:numId w:val="10"/>
                              </w:numPr>
                              <w:jc w:val="left"/>
                              <w:rPr>
                                <w:lang w:eastAsia="zh-CN"/>
                              </w:rPr>
                            </w:pPr>
                            <w:r w:rsidRPr="00925257">
                              <w:rPr>
                                <w:rFonts w:eastAsia="SimSun" w:hint="eastAsia"/>
                                <w:szCs w:val="24"/>
                                <w:lang w:eastAsia="zh-CN"/>
                              </w:rPr>
                              <w:t>O</w:t>
                            </w:r>
                            <w:r w:rsidRPr="00925257">
                              <w:rPr>
                                <w:rFonts w:eastAsia="SimSun"/>
                                <w:szCs w:val="24"/>
                                <w:lang w:eastAsia="zh-CN"/>
                              </w:rPr>
                              <w:t>ption</w:t>
                            </w:r>
                            <w:r w:rsidRPr="00925257">
                              <w:rPr>
                                <w:lang w:eastAsia="zh-CN"/>
                              </w:rPr>
                              <w:t xml:space="preserve"> 2: (ZTE)</w:t>
                            </w:r>
                          </w:p>
                          <w:p w14:paraId="08929CF9" w14:textId="77777777" w:rsidR="00AF0322" w:rsidRPr="00925257" w:rsidRDefault="00AF0322" w:rsidP="00AF0322">
                            <w:pPr>
                              <w:pStyle w:val="ListParagraph"/>
                              <w:numPr>
                                <w:ilvl w:val="2"/>
                                <w:numId w:val="10"/>
                              </w:numPr>
                              <w:jc w:val="left"/>
                              <w:rPr>
                                <w:lang w:eastAsia="zh-CN"/>
                              </w:rPr>
                            </w:pPr>
                            <w:r w:rsidRPr="00925257">
                              <w:rPr>
                                <w:lang w:eastAsia="zh-CN"/>
                              </w:rPr>
                              <w:t>Remove</w:t>
                            </w:r>
                            <w:r w:rsidRPr="00925257">
                              <w:rPr>
                                <w:rFonts w:eastAsiaTheme="minorEastAsia"/>
                                <w:lang w:eastAsia="zh-CN"/>
                              </w:rPr>
                              <w:t xml:space="preserve"> </w:t>
                            </w:r>
                            <w:r w:rsidRPr="00925257">
                              <w:rPr>
                                <w:rFonts w:hint="eastAsia"/>
                                <w:lang w:eastAsia="zh-CN"/>
                              </w:rPr>
                              <w:t xml:space="preserve">components of </w:t>
                            </w:r>
                            <w:r w:rsidRPr="00925257">
                              <w:t>T</w:t>
                            </w:r>
                            <w:r w:rsidRPr="00925257">
                              <w:rPr>
                                <w:vertAlign w:val="subscript"/>
                              </w:rPr>
                              <w:t xml:space="preserve">L1-RSRP </w:t>
                            </w:r>
                            <w:r w:rsidRPr="00925257">
                              <w:rPr>
                                <w:rFonts w:hint="eastAsia"/>
                                <w:lang w:eastAsia="zh-CN"/>
                              </w:rPr>
                              <w:t xml:space="preserve">and </w:t>
                            </w:r>
                            <w:proofErr w:type="spellStart"/>
                            <w:r w:rsidRPr="00925257">
                              <w:rPr>
                                <w:rFonts w:eastAsia="Malgun Gothic"/>
                                <w:lang w:eastAsia="zh-CN"/>
                              </w:rPr>
                              <w:t>T</w:t>
                            </w:r>
                            <w:r w:rsidRPr="00925257">
                              <w:rPr>
                                <w:rFonts w:eastAsia="Malgun Gothic"/>
                                <w:vertAlign w:val="subscript"/>
                                <w:lang w:eastAsia="zh-CN"/>
                              </w:rPr>
                              <w:t>first</w:t>
                            </w:r>
                            <w:proofErr w:type="spellEnd"/>
                            <w:r w:rsidRPr="00925257">
                              <w:rPr>
                                <w:rFonts w:eastAsia="Malgun Gothic"/>
                                <w:vertAlign w:val="subscript"/>
                                <w:lang w:eastAsia="zh-CN"/>
                              </w:rPr>
                              <w:t>-SSB</w:t>
                            </w:r>
                            <w:r w:rsidRPr="00925257">
                              <w:rPr>
                                <w:rFonts w:eastAsia="Malgun Gothic"/>
                                <w:lang w:eastAsia="zh-CN"/>
                              </w:rPr>
                              <w:t>+T</w:t>
                            </w:r>
                            <w:r w:rsidRPr="00925257">
                              <w:rPr>
                                <w:rFonts w:eastAsia="Malgun Gothic"/>
                                <w:vertAlign w:val="subscript"/>
                                <w:lang w:eastAsia="zh-CN"/>
                              </w:rPr>
                              <w:t>SSB-proc</w:t>
                            </w:r>
                          </w:p>
                          <w:p w14:paraId="7B9CA032" w14:textId="77777777" w:rsidR="00AF0322" w:rsidRPr="00925257" w:rsidRDefault="00AF0322" w:rsidP="00AF0322">
                            <w:pPr>
                              <w:pStyle w:val="ListParagraph"/>
                              <w:numPr>
                                <w:ilvl w:val="1"/>
                                <w:numId w:val="10"/>
                              </w:numPr>
                              <w:jc w:val="left"/>
                              <w:rPr>
                                <w:lang w:eastAsia="zh-CN"/>
                              </w:rPr>
                            </w:pPr>
                            <w:r w:rsidRPr="00925257">
                              <w:rPr>
                                <w:rFonts w:eastAsia="SimSun" w:hint="eastAsia"/>
                                <w:szCs w:val="24"/>
                                <w:lang w:eastAsia="zh-CN"/>
                              </w:rPr>
                              <w:t>O</w:t>
                            </w:r>
                            <w:r w:rsidRPr="00925257">
                              <w:rPr>
                                <w:rFonts w:eastAsia="SimSun"/>
                                <w:szCs w:val="24"/>
                                <w:lang w:eastAsia="zh-CN"/>
                              </w:rPr>
                              <w:t>ption</w:t>
                            </w:r>
                            <w:r w:rsidRPr="00925257">
                              <w:rPr>
                                <w:lang w:eastAsia="zh-CN"/>
                              </w:rPr>
                              <w:t xml:space="preserve"> 3: (MediaTek)</w:t>
                            </w:r>
                          </w:p>
                          <w:p w14:paraId="42BA90A8" w14:textId="77777777" w:rsidR="00AF0322" w:rsidRPr="00925257" w:rsidRDefault="00AF0322" w:rsidP="00AF0322">
                            <w:pPr>
                              <w:pStyle w:val="ListParagraph"/>
                              <w:numPr>
                                <w:ilvl w:val="2"/>
                                <w:numId w:val="10"/>
                              </w:numPr>
                              <w:jc w:val="left"/>
                              <w:rPr>
                                <w:lang w:eastAsia="zh-CN"/>
                              </w:rPr>
                            </w:pPr>
                            <w:r w:rsidRPr="00925257">
                              <w:rPr>
                                <w:rFonts w:hint="eastAsia"/>
                                <w:lang w:eastAsia="zh-CN"/>
                              </w:rPr>
                              <w:t>F</w:t>
                            </w:r>
                            <w:r w:rsidRPr="00925257">
                              <w:rPr>
                                <w:lang w:eastAsia="zh-CN"/>
                              </w:rPr>
                              <w:t>FS</w:t>
                            </w:r>
                            <w:r w:rsidRPr="00925257">
                              <w:rPr>
                                <w:rFonts w:eastAsiaTheme="minorEastAsia"/>
                                <w:lang w:eastAsia="zh-CN"/>
                              </w:rPr>
                              <w:t xml:space="preserve"> on </w:t>
                            </w:r>
                            <w:r w:rsidRPr="00925257">
                              <w:rPr>
                                <w:lang w:eastAsia="zh-CN"/>
                              </w:rPr>
                              <w:t>whether</w:t>
                            </w:r>
                            <w:r w:rsidRPr="00925257">
                              <w:rPr>
                                <w:rFonts w:eastAsiaTheme="minorEastAsia"/>
                                <w:lang w:eastAsia="zh-CN"/>
                              </w:rPr>
                              <w:t xml:space="preserve"> to remove </w:t>
                            </w:r>
                            <w:proofErr w:type="spellStart"/>
                            <w:r w:rsidRPr="00925257">
                              <w:rPr>
                                <w:rFonts w:eastAsia="Malgun Gothic"/>
                                <w:lang w:eastAsia="zh-CN"/>
                              </w:rPr>
                              <w:t>T</w:t>
                            </w:r>
                            <w:r w:rsidRPr="00925257">
                              <w:rPr>
                                <w:rFonts w:eastAsia="Malgun Gothic"/>
                                <w:vertAlign w:val="subscript"/>
                                <w:lang w:eastAsia="zh-CN"/>
                              </w:rPr>
                              <w:t>first</w:t>
                            </w:r>
                            <w:proofErr w:type="spellEnd"/>
                            <w:r w:rsidRPr="00925257">
                              <w:rPr>
                                <w:rFonts w:eastAsia="Malgun Gothic"/>
                                <w:vertAlign w:val="subscript"/>
                                <w:lang w:eastAsia="zh-CN"/>
                              </w:rPr>
                              <w:t>-SSB</w:t>
                            </w:r>
                            <w:r w:rsidRPr="00925257">
                              <w:rPr>
                                <w:rFonts w:eastAsia="Malgun Gothic"/>
                                <w:lang w:eastAsia="zh-CN"/>
                              </w:rPr>
                              <w:t>+T</w:t>
                            </w:r>
                            <w:r w:rsidRPr="00925257">
                              <w:rPr>
                                <w:rFonts w:eastAsia="Malgun Gothic"/>
                                <w:vertAlign w:val="subscript"/>
                                <w:lang w:eastAsia="zh-CN"/>
                              </w:rPr>
                              <w:t>SSB-proc</w:t>
                            </w:r>
                          </w:p>
                          <w:p w14:paraId="0A4C457E" w14:textId="77777777" w:rsidR="00AF0322" w:rsidRPr="00925257" w:rsidRDefault="00AF0322" w:rsidP="00AF0322">
                            <w:pPr>
                              <w:pStyle w:val="ListParagraph"/>
                              <w:numPr>
                                <w:ilvl w:val="0"/>
                                <w:numId w:val="10"/>
                              </w:numPr>
                              <w:ind w:left="720"/>
                              <w:jc w:val="left"/>
                              <w:rPr>
                                <w:rFonts w:eastAsia="SimSun"/>
                                <w:szCs w:val="24"/>
                                <w:lang w:eastAsia="zh-CN"/>
                              </w:rPr>
                            </w:pPr>
                            <w:r w:rsidRPr="00925257">
                              <w:rPr>
                                <w:rFonts w:eastAsia="SimSun"/>
                                <w:szCs w:val="24"/>
                                <w:lang w:eastAsia="zh-CN"/>
                              </w:rPr>
                              <w:t>For DCI based DL/UL TCI state switch delay</w:t>
                            </w:r>
                          </w:p>
                          <w:p w14:paraId="2B1298B0" w14:textId="77777777" w:rsidR="00AF0322" w:rsidRPr="00925257" w:rsidRDefault="00AF0322" w:rsidP="00AF0322">
                            <w:pPr>
                              <w:pStyle w:val="ListParagraph"/>
                              <w:numPr>
                                <w:ilvl w:val="1"/>
                                <w:numId w:val="10"/>
                              </w:numPr>
                              <w:jc w:val="left"/>
                              <w:rPr>
                                <w:rFonts w:eastAsia="SimSun"/>
                                <w:szCs w:val="24"/>
                                <w:lang w:eastAsia="zh-CN"/>
                              </w:rPr>
                            </w:pPr>
                            <w:r w:rsidRPr="00925257">
                              <w:rPr>
                                <w:rFonts w:eastAsia="SimSun"/>
                                <w:szCs w:val="24"/>
                                <w:lang w:eastAsia="zh-CN"/>
                              </w:rPr>
                              <w:t>Option</w:t>
                            </w:r>
                            <w:r w:rsidRPr="00925257">
                              <w:rPr>
                                <w:lang w:eastAsia="zh-CN"/>
                              </w:rPr>
                              <w:t xml:space="preserve"> 1: </w:t>
                            </w:r>
                          </w:p>
                          <w:p w14:paraId="03786E55" w14:textId="77777777" w:rsidR="00AF0322" w:rsidRPr="00925257" w:rsidRDefault="00AF0322" w:rsidP="00AF0322">
                            <w:pPr>
                              <w:pStyle w:val="ListParagraph"/>
                              <w:numPr>
                                <w:ilvl w:val="2"/>
                                <w:numId w:val="10"/>
                              </w:numPr>
                              <w:jc w:val="left"/>
                              <w:rPr>
                                <w:rFonts w:eastAsia="SimSun"/>
                                <w:szCs w:val="24"/>
                                <w:lang w:eastAsia="zh-CN"/>
                              </w:rPr>
                            </w:pPr>
                            <w:r w:rsidRPr="00925257">
                              <w:rPr>
                                <w:lang w:eastAsia="zh-CN"/>
                              </w:rPr>
                              <w:t>The existing requirements for TCI state switch delay should be reused for UE-initiated/even-triggered beam management</w:t>
                            </w:r>
                          </w:p>
                          <w:p w14:paraId="3E2D76EA" w14:textId="77777777" w:rsidR="00AF0322" w:rsidRPr="00925257" w:rsidRDefault="00AF0322" w:rsidP="00AF0322">
                            <w:pPr>
                              <w:pStyle w:val="ListParagraph"/>
                              <w:numPr>
                                <w:ilvl w:val="1"/>
                                <w:numId w:val="10"/>
                              </w:numPr>
                              <w:jc w:val="left"/>
                              <w:rPr>
                                <w:rFonts w:eastAsia="SimSun"/>
                                <w:szCs w:val="24"/>
                                <w:lang w:eastAsia="zh-CN"/>
                              </w:rPr>
                            </w:pPr>
                            <w:r w:rsidRPr="00925257">
                              <w:rPr>
                                <w:rFonts w:eastAsia="SimSun"/>
                                <w:szCs w:val="24"/>
                                <w:lang w:eastAsia="zh-CN"/>
                              </w:rPr>
                              <w:t>Option</w:t>
                            </w:r>
                            <w:r w:rsidRPr="00925257">
                              <w:rPr>
                                <w:lang w:eastAsia="zh-CN"/>
                              </w:rPr>
                              <w:t xml:space="preserve"> 2: </w:t>
                            </w:r>
                          </w:p>
                          <w:p w14:paraId="7137C626" w14:textId="77777777" w:rsidR="00AF0322" w:rsidRPr="008972EC" w:rsidRDefault="00AF0322" w:rsidP="008972EC">
                            <w:pPr>
                              <w:pStyle w:val="ListParagraph"/>
                              <w:numPr>
                                <w:ilvl w:val="2"/>
                                <w:numId w:val="10"/>
                              </w:numPr>
                              <w:rPr>
                                <w:lang w:eastAsia="zh-CN"/>
                              </w:rPr>
                            </w:pPr>
                            <w:r w:rsidRPr="00925257">
                              <w:rPr>
                                <w:lang w:eastAsia="zh-CN"/>
                              </w:rPr>
                              <w:t>Whether to further reduce the delay, wait for further RAN1 progress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1532847" id="_x0000_s1031" type="#_x0000_t202" style="position:absolute;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4bQr0rAgAAWgQAAA4AAAAAAAAAAAAAAAAALgIAAGRycy9lMm9Eb2Mu&#10;eG1sUEsBAi0AFAAGAAgAAAAhALcMAwjXAAAABQEAAA8AAAAAAAAAAAAAAAAAhQQAAGRycy9kb3du&#10;cmV2LnhtbFBLBQYAAAAABAAEAPMAAACJBQAAAAA=&#10;" filled="f" strokeweight=".5pt">
                <v:textbox style="mso-fit-shape-to-text:t">
                  <w:txbxContent>
                    <w:p w14:paraId="22223194" w14:textId="77777777" w:rsidR="00AF0322" w:rsidRPr="00925257" w:rsidRDefault="00AF0322" w:rsidP="00AF0322">
                      <w:pPr>
                        <w:pStyle w:val="Heading4"/>
                        <w:numPr>
                          <w:ilvl w:val="0"/>
                          <w:numId w:val="0"/>
                        </w:numPr>
                        <w:ind w:left="864" w:hanging="864"/>
                        <w:rPr>
                          <w:rFonts w:ascii="Times New Roman" w:hAnsi="Times New Roman"/>
                          <w:b/>
                          <w:bCs/>
                          <w:sz w:val="20"/>
                          <w:u w:val="single"/>
                          <w:lang w:val="sv-SE"/>
                        </w:rPr>
                      </w:pPr>
                      <w:r w:rsidRPr="00925257">
                        <w:rPr>
                          <w:rFonts w:ascii="Times New Roman" w:hAnsi="Times New Roman"/>
                          <w:b/>
                          <w:bCs/>
                          <w:sz w:val="20"/>
                          <w:u w:val="single"/>
                          <w:lang w:val="sv-SE"/>
                        </w:rPr>
                        <w:t>Issue 1-6: Whether to specify new unified TCI switching delay requirements?</w:t>
                      </w:r>
                    </w:p>
                    <w:p w14:paraId="14D4C76C" w14:textId="77777777" w:rsidR="00AF0322" w:rsidRPr="00925257" w:rsidRDefault="00AF0322" w:rsidP="00AF0322">
                      <w:pPr>
                        <w:rPr>
                          <w:b/>
                          <w:lang w:eastAsia="zh-CN"/>
                        </w:rPr>
                      </w:pPr>
                      <w:r w:rsidRPr="00925257">
                        <w:rPr>
                          <w:b/>
                          <w:lang w:eastAsia="zh-CN"/>
                        </w:rPr>
                        <w:t>&lt;Way forward &gt;</w:t>
                      </w:r>
                    </w:p>
                    <w:p w14:paraId="41F326BE" w14:textId="77777777" w:rsidR="00AF0322" w:rsidRPr="00925257" w:rsidRDefault="00AF0322" w:rsidP="00AF0322">
                      <w:pPr>
                        <w:pStyle w:val="ListParagraph"/>
                        <w:numPr>
                          <w:ilvl w:val="0"/>
                          <w:numId w:val="10"/>
                        </w:numPr>
                        <w:ind w:left="720"/>
                        <w:jc w:val="left"/>
                        <w:rPr>
                          <w:rFonts w:eastAsia="SimSun"/>
                          <w:szCs w:val="24"/>
                          <w:lang w:eastAsia="zh-CN"/>
                        </w:rPr>
                      </w:pPr>
                      <w:r w:rsidRPr="00925257">
                        <w:rPr>
                          <w:rFonts w:eastAsia="SimSun"/>
                          <w:szCs w:val="24"/>
                          <w:lang w:eastAsia="zh-CN"/>
                        </w:rPr>
                        <w:t>For MAC-CE based DL/UL TCI state switch delay</w:t>
                      </w:r>
                    </w:p>
                    <w:p w14:paraId="28221CD1" w14:textId="77777777" w:rsidR="00AF0322" w:rsidRPr="00925257" w:rsidRDefault="00AF0322" w:rsidP="00AF0322">
                      <w:pPr>
                        <w:pStyle w:val="ListParagraph"/>
                        <w:numPr>
                          <w:ilvl w:val="1"/>
                          <w:numId w:val="10"/>
                        </w:numPr>
                        <w:jc w:val="left"/>
                        <w:rPr>
                          <w:rFonts w:eastAsia="SimSun"/>
                          <w:szCs w:val="24"/>
                          <w:lang w:eastAsia="zh-CN"/>
                        </w:rPr>
                      </w:pPr>
                      <w:r w:rsidRPr="00925257">
                        <w:rPr>
                          <w:rFonts w:eastAsia="SimSun"/>
                          <w:szCs w:val="24"/>
                          <w:lang w:eastAsia="zh-CN"/>
                        </w:rPr>
                        <w:t>Option</w:t>
                      </w:r>
                      <w:r w:rsidRPr="00925257">
                        <w:rPr>
                          <w:lang w:eastAsia="zh-CN"/>
                        </w:rPr>
                        <w:t xml:space="preserve"> 1: (</w:t>
                      </w:r>
                      <w:r w:rsidRPr="00925257">
                        <w:rPr>
                          <w:rFonts w:eastAsia="SimSun"/>
                          <w:szCs w:val="24"/>
                          <w:lang w:eastAsia="zh-CN"/>
                        </w:rPr>
                        <w:t>Qualcomm, Apple, Samsung (for known case), Ericsson</w:t>
                      </w:r>
                      <w:r w:rsidRPr="00925257">
                        <w:rPr>
                          <w:lang w:eastAsia="zh-CN"/>
                        </w:rPr>
                        <w:t>)</w:t>
                      </w:r>
                    </w:p>
                    <w:p w14:paraId="3FB856F1" w14:textId="77777777" w:rsidR="00AF0322" w:rsidRPr="00925257" w:rsidRDefault="00AF0322" w:rsidP="00AF0322">
                      <w:pPr>
                        <w:pStyle w:val="ListParagraph"/>
                        <w:numPr>
                          <w:ilvl w:val="2"/>
                          <w:numId w:val="10"/>
                        </w:numPr>
                        <w:jc w:val="left"/>
                        <w:rPr>
                          <w:rFonts w:eastAsia="SimSun"/>
                          <w:szCs w:val="24"/>
                          <w:lang w:eastAsia="zh-CN"/>
                        </w:rPr>
                      </w:pPr>
                      <w:r w:rsidRPr="00925257">
                        <w:rPr>
                          <w:lang w:eastAsia="zh-CN"/>
                        </w:rPr>
                        <w:t>The existing requirements for TCI state switch delay should be reused for UE-initiated/even-triggered beam management</w:t>
                      </w:r>
                    </w:p>
                    <w:p w14:paraId="1DEC2D4D" w14:textId="77777777" w:rsidR="00AF0322" w:rsidRPr="00925257" w:rsidRDefault="00AF0322" w:rsidP="00AF0322">
                      <w:pPr>
                        <w:pStyle w:val="ListParagraph"/>
                        <w:numPr>
                          <w:ilvl w:val="1"/>
                          <w:numId w:val="10"/>
                        </w:numPr>
                        <w:jc w:val="left"/>
                        <w:rPr>
                          <w:lang w:eastAsia="zh-CN"/>
                        </w:rPr>
                      </w:pPr>
                      <w:r w:rsidRPr="00925257">
                        <w:rPr>
                          <w:rFonts w:eastAsia="SimSun" w:hint="eastAsia"/>
                          <w:szCs w:val="24"/>
                          <w:lang w:eastAsia="zh-CN"/>
                        </w:rPr>
                        <w:t>O</w:t>
                      </w:r>
                      <w:r w:rsidRPr="00925257">
                        <w:rPr>
                          <w:rFonts w:eastAsia="SimSun"/>
                          <w:szCs w:val="24"/>
                          <w:lang w:eastAsia="zh-CN"/>
                        </w:rPr>
                        <w:t>ption</w:t>
                      </w:r>
                      <w:r w:rsidRPr="00925257">
                        <w:rPr>
                          <w:lang w:eastAsia="zh-CN"/>
                        </w:rPr>
                        <w:t xml:space="preserve"> 2: (ZTE)</w:t>
                      </w:r>
                    </w:p>
                    <w:p w14:paraId="08929CF9" w14:textId="77777777" w:rsidR="00AF0322" w:rsidRPr="00925257" w:rsidRDefault="00AF0322" w:rsidP="00AF0322">
                      <w:pPr>
                        <w:pStyle w:val="ListParagraph"/>
                        <w:numPr>
                          <w:ilvl w:val="2"/>
                          <w:numId w:val="10"/>
                        </w:numPr>
                        <w:jc w:val="left"/>
                        <w:rPr>
                          <w:lang w:eastAsia="zh-CN"/>
                        </w:rPr>
                      </w:pPr>
                      <w:r w:rsidRPr="00925257">
                        <w:rPr>
                          <w:lang w:eastAsia="zh-CN"/>
                        </w:rPr>
                        <w:t>Remove</w:t>
                      </w:r>
                      <w:r w:rsidRPr="00925257">
                        <w:rPr>
                          <w:rFonts w:eastAsiaTheme="minorEastAsia"/>
                          <w:lang w:eastAsia="zh-CN"/>
                        </w:rPr>
                        <w:t xml:space="preserve"> </w:t>
                      </w:r>
                      <w:r w:rsidRPr="00925257">
                        <w:rPr>
                          <w:rFonts w:hint="eastAsia"/>
                          <w:lang w:eastAsia="zh-CN"/>
                        </w:rPr>
                        <w:t xml:space="preserve">components of </w:t>
                      </w:r>
                      <w:r w:rsidRPr="00925257">
                        <w:t>T</w:t>
                      </w:r>
                      <w:r w:rsidRPr="00925257">
                        <w:rPr>
                          <w:vertAlign w:val="subscript"/>
                        </w:rPr>
                        <w:t xml:space="preserve">L1-RSRP </w:t>
                      </w:r>
                      <w:r w:rsidRPr="00925257">
                        <w:rPr>
                          <w:rFonts w:hint="eastAsia"/>
                          <w:lang w:eastAsia="zh-CN"/>
                        </w:rPr>
                        <w:t xml:space="preserve">and </w:t>
                      </w:r>
                      <w:proofErr w:type="spellStart"/>
                      <w:r w:rsidRPr="00925257">
                        <w:rPr>
                          <w:rFonts w:eastAsia="Malgun Gothic"/>
                          <w:lang w:eastAsia="zh-CN"/>
                        </w:rPr>
                        <w:t>T</w:t>
                      </w:r>
                      <w:r w:rsidRPr="00925257">
                        <w:rPr>
                          <w:rFonts w:eastAsia="Malgun Gothic"/>
                          <w:vertAlign w:val="subscript"/>
                          <w:lang w:eastAsia="zh-CN"/>
                        </w:rPr>
                        <w:t>first</w:t>
                      </w:r>
                      <w:proofErr w:type="spellEnd"/>
                      <w:r w:rsidRPr="00925257">
                        <w:rPr>
                          <w:rFonts w:eastAsia="Malgun Gothic"/>
                          <w:vertAlign w:val="subscript"/>
                          <w:lang w:eastAsia="zh-CN"/>
                        </w:rPr>
                        <w:t>-SSB</w:t>
                      </w:r>
                      <w:r w:rsidRPr="00925257">
                        <w:rPr>
                          <w:rFonts w:eastAsia="Malgun Gothic"/>
                          <w:lang w:eastAsia="zh-CN"/>
                        </w:rPr>
                        <w:t>+T</w:t>
                      </w:r>
                      <w:r w:rsidRPr="00925257">
                        <w:rPr>
                          <w:rFonts w:eastAsia="Malgun Gothic"/>
                          <w:vertAlign w:val="subscript"/>
                          <w:lang w:eastAsia="zh-CN"/>
                        </w:rPr>
                        <w:t>SSB-proc</w:t>
                      </w:r>
                    </w:p>
                    <w:p w14:paraId="7B9CA032" w14:textId="77777777" w:rsidR="00AF0322" w:rsidRPr="00925257" w:rsidRDefault="00AF0322" w:rsidP="00AF0322">
                      <w:pPr>
                        <w:pStyle w:val="ListParagraph"/>
                        <w:numPr>
                          <w:ilvl w:val="1"/>
                          <w:numId w:val="10"/>
                        </w:numPr>
                        <w:jc w:val="left"/>
                        <w:rPr>
                          <w:lang w:eastAsia="zh-CN"/>
                        </w:rPr>
                      </w:pPr>
                      <w:r w:rsidRPr="00925257">
                        <w:rPr>
                          <w:rFonts w:eastAsia="SimSun" w:hint="eastAsia"/>
                          <w:szCs w:val="24"/>
                          <w:lang w:eastAsia="zh-CN"/>
                        </w:rPr>
                        <w:t>O</w:t>
                      </w:r>
                      <w:r w:rsidRPr="00925257">
                        <w:rPr>
                          <w:rFonts w:eastAsia="SimSun"/>
                          <w:szCs w:val="24"/>
                          <w:lang w:eastAsia="zh-CN"/>
                        </w:rPr>
                        <w:t>ption</w:t>
                      </w:r>
                      <w:r w:rsidRPr="00925257">
                        <w:rPr>
                          <w:lang w:eastAsia="zh-CN"/>
                        </w:rPr>
                        <w:t xml:space="preserve"> 3: (MediaTek)</w:t>
                      </w:r>
                    </w:p>
                    <w:p w14:paraId="42BA90A8" w14:textId="77777777" w:rsidR="00AF0322" w:rsidRPr="00925257" w:rsidRDefault="00AF0322" w:rsidP="00AF0322">
                      <w:pPr>
                        <w:pStyle w:val="ListParagraph"/>
                        <w:numPr>
                          <w:ilvl w:val="2"/>
                          <w:numId w:val="10"/>
                        </w:numPr>
                        <w:jc w:val="left"/>
                        <w:rPr>
                          <w:lang w:eastAsia="zh-CN"/>
                        </w:rPr>
                      </w:pPr>
                      <w:r w:rsidRPr="00925257">
                        <w:rPr>
                          <w:rFonts w:hint="eastAsia"/>
                          <w:lang w:eastAsia="zh-CN"/>
                        </w:rPr>
                        <w:t>F</w:t>
                      </w:r>
                      <w:r w:rsidRPr="00925257">
                        <w:rPr>
                          <w:lang w:eastAsia="zh-CN"/>
                        </w:rPr>
                        <w:t>FS</w:t>
                      </w:r>
                      <w:r w:rsidRPr="00925257">
                        <w:rPr>
                          <w:rFonts w:eastAsiaTheme="minorEastAsia"/>
                          <w:lang w:eastAsia="zh-CN"/>
                        </w:rPr>
                        <w:t xml:space="preserve"> on </w:t>
                      </w:r>
                      <w:r w:rsidRPr="00925257">
                        <w:rPr>
                          <w:lang w:eastAsia="zh-CN"/>
                        </w:rPr>
                        <w:t>whether</w:t>
                      </w:r>
                      <w:r w:rsidRPr="00925257">
                        <w:rPr>
                          <w:rFonts w:eastAsiaTheme="minorEastAsia"/>
                          <w:lang w:eastAsia="zh-CN"/>
                        </w:rPr>
                        <w:t xml:space="preserve"> to remove </w:t>
                      </w:r>
                      <w:proofErr w:type="spellStart"/>
                      <w:r w:rsidRPr="00925257">
                        <w:rPr>
                          <w:rFonts w:eastAsia="Malgun Gothic"/>
                          <w:lang w:eastAsia="zh-CN"/>
                        </w:rPr>
                        <w:t>T</w:t>
                      </w:r>
                      <w:r w:rsidRPr="00925257">
                        <w:rPr>
                          <w:rFonts w:eastAsia="Malgun Gothic"/>
                          <w:vertAlign w:val="subscript"/>
                          <w:lang w:eastAsia="zh-CN"/>
                        </w:rPr>
                        <w:t>first</w:t>
                      </w:r>
                      <w:proofErr w:type="spellEnd"/>
                      <w:r w:rsidRPr="00925257">
                        <w:rPr>
                          <w:rFonts w:eastAsia="Malgun Gothic"/>
                          <w:vertAlign w:val="subscript"/>
                          <w:lang w:eastAsia="zh-CN"/>
                        </w:rPr>
                        <w:t>-SSB</w:t>
                      </w:r>
                      <w:r w:rsidRPr="00925257">
                        <w:rPr>
                          <w:rFonts w:eastAsia="Malgun Gothic"/>
                          <w:lang w:eastAsia="zh-CN"/>
                        </w:rPr>
                        <w:t>+T</w:t>
                      </w:r>
                      <w:r w:rsidRPr="00925257">
                        <w:rPr>
                          <w:rFonts w:eastAsia="Malgun Gothic"/>
                          <w:vertAlign w:val="subscript"/>
                          <w:lang w:eastAsia="zh-CN"/>
                        </w:rPr>
                        <w:t>SSB-proc</w:t>
                      </w:r>
                    </w:p>
                    <w:p w14:paraId="0A4C457E" w14:textId="77777777" w:rsidR="00AF0322" w:rsidRPr="00925257" w:rsidRDefault="00AF0322" w:rsidP="00AF0322">
                      <w:pPr>
                        <w:pStyle w:val="ListParagraph"/>
                        <w:numPr>
                          <w:ilvl w:val="0"/>
                          <w:numId w:val="10"/>
                        </w:numPr>
                        <w:ind w:left="720"/>
                        <w:jc w:val="left"/>
                        <w:rPr>
                          <w:rFonts w:eastAsia="SimSun"/>
                          <w:szCs w:val="24"/>
                          <w:lang w:eastAsia="zh-CN"/>
                        </w:rPr>
                      </w:pPr>
                      <w:r w:rsidRPr="00925257">
                        <w:rPr>
                          <w:rFonts w:eastAsia="SimSun"/>
                          <w:szCs w:val="24"/>
                          <w:lang w:eastAsia="zh-CN"/>
                        </w:rPr>
                        <w:t>For DCI based DL/UL TCI state switch delay</w:t>
                      </w:r>
                    </w:p>
                    <w:p w14:paraId="2B1298B0" w14:textId="77777777" w:rsidR="00AF0322" w:rsidRPr="00925257" w:rsidRDefault="00AF0322" w:rsidP="00AF0322">
                      <w:pPr>
                        <w:pStyle w:val="ListParagraph"/>
                        <w:numPr>
                          <w:ilvl w:val="1"/>
                          <w:numId w:val="10"/>
                        </w:numPr>
                        <w:jc w:val="left"/>
                        <w:rPr>
                          <w:rFonts w:eastAsia="SimSun"/>
                          <w:szCs w:val="24"/>
                          <w:lang w:eastAsia="zh-CN"/>
                        </w:rPr>
                      </w:pPr>
                      <w:r w:rsidRPr="00925257">
                        <w:rPr>
                          <w:rFonts w:eastAsia="SimSun"/>
                          <w:szCs w:val="24"/>
                          <w:lang w:eastAsia="zh-CN"/>
                        </w:rPr>
                        <w:t>Option</w:t>
                      </w:r>
                      <w:r w:rsidRPr="00925257">
                        <w:rPr>
                          <w:lang w:eastAsia="zh-CN"/>
                        </w:rPr>
                        <w:t xml:space="preserve"> 1: </w:t>
                      </w:r>
                    </w:p>
                    <w:p w14:paraId="03786E55" w14:textId="77777777" w:rsidR="00AF0322" w:rsidRPr="00925257" w:rsidRDefault="00AF0322" w:rsidP="00AF0322">
                      <w:pPr>
                        <w:pStyle w:val="ListParagraph"/>
                        <w:numPr>
                          <w:ilvl w:val="2"/>
                          <w:numId w:val="10"/>
                        </w:numPr>
                        <w:jc w:val="left"/>
                        <w:rPr>
                          <w:rFonts w:eastAsia="SimSun"/>
                          <w:szCs w:val="24"/>
                          <w:lang w:eastAsia="zh-CN"/>
                        </w:rPr>
                      </w:pPr>
                      <w:r w:rsidRPr="00925257">
                        <w:rPr>
                          <w:lang w:eastAsia="zh-CN"/>
                        </w:rPr>
                        <w:t>The existing requirements for TCI state switch delay should be reused for UE-initiated/even-triggered beam management</w:t>
                      </w:r>
                    </w:p>
                    <w:p w14:paraId="3E2D76EA" w14:textId="77777777" w:rsidR="00AF0322" w:rsidRPr="00925257" w:rsidRDefault="00AF0322" w:rsidP="00AF0322">
                      <w:pPr>
                        <w:pStyle w:val="ListParagraph"/>
                        <w:numPr>
                          <w:ilvl w:val="1"/>
                          <w:numId w:val="10"/>
                        </w:numPr>
                        <w:jc w:val="left"/>
                        <w:rPr>
                          <w:rFonts w:eastAsia="SimSun"/>
                          <w:szCs w:val="24"/>
                          <w:lang w:eastAsia="zh-CN"/>
                        </w:rPr>
                      </w:pPr>
                      <w:r w:rsidRPr="00925257">
                        <w:rPr>
                          <w:rFonts w:eastAsia="SimSun"/>
                          <w:szCs w:val="24"/>
                          <w:lang w:eastAsia="zh-CN"/>
                        </w:rPr>
                        <w:t>Option</w:t>
                      </w:r>
                      <w:r w:rsidRPr="00925257">
                        <w:rPr>
                          <w:lang w:eastAsia="zh-CN"/>
                        </w:rPr>
                        <w:t xml:space="preserve"> 2: </w:t>
                      </w:r>
                    </w:p>
                    <w:p w14:paraId="7137C626" w14:textId="77777777" w:rsidR="00AF0322" w:rsidRPr="008972EC" w:rsidRDefault="00AF0322" w:rsidP="008972EC">
                      <w:pPr>
                        <w:pStyle w:val="ListParagraph"/>
                        <w:numPr>
                          <w:ilvl w:val="2"/>
                          <w:numId w:val="10"/>
                        </w:numPr>
                        <w:rPr>
                          <w:lang w:eastAsia="zh-CN"/>
                        </w:rPr>
                      </w:pPr>
                      <w:r w:rsidRPr="00925257">
                        <w:rPr>
                          <w:lang w:eastAsia="zh-CN"/>
                        </w:rPr>
                        <w:t>Whether to further reduce the delay, wait for further RAN1 progress</w:t>
                      </w:r>
                    </w:p>
                  </w:txbxContent>
                </v:textbox>
                <w10:wrap type="square"/>
              </v:shape>
            </w:pict>
          </mc:Fallback>
        </mc:AlternateContent>
      </w:r>
    </w:p>
    <w:p w14:paraId="36E60BF6" w14:textId="0AFF190C" w:rsidR="002E4722" w:rsidRDefault="002E4722" w:rsidP="0042401D">
      <w:r>
        <w:t>In RAN4 #114bis, there were proposals to remove T</w:t>
      </w:r>
      <w:r w:rsidRPr="00561EF1">
        <w:rPr>
          <w:vertAlign w:val="subscript"/>
        </w:rPr>
        <w:t>L1-RSRP</w:t>
      </w:r>
      <w:r>
        <w:t xml:space="preserve"> and </w:t>
      </w:r>
      <w:proofErr w:type="spellStart"/>
      <w:r>
        <w:t>T</w:t>
      </w:r>
      <w:r w:rsidRPr="00561EF1">
        <w:rPr>
          <w:vertAlign w:val="subscript"/>
        </w:rPr>
        <w:t>first</w:t>
      </w:r>
      <w:proofErr w:type="spellEnd"/>
      <w:r w:rsidRPr="00561EF1">
        <w:rPr>
          <w:vertAlign w:val="subscript"/>
        </w:rPr>
        <w:t>-SSB</w:t>
      </w:r>
      <w:r>
        <w:t xml:space="preserve"> + T</w:t>
      </w:r>
      <w:r w:rsidRPr="00561EF1">
        <w:rPr>
          <w:vertAlign w:val="subscript"/>
        </w:rPr>
        <w:t>SSB-proc</w:t>
      </w:r>
      <w:r>
        <w:t xml:space="preserve"> from the existing requirement. The existing requirement for MAC CE based TCI state switch for a known TCI state says that the switch occurs in slot n + T</w:t>
      </w:r>
      <w:r w:rsidRPr="00D44D4F">
        <w:rPr>
          <w:vertAlign w:val="subscript"/>
        </w:rPr>
        <w:t>HARQ</w:t>
      </w:r>
      <w:r>
        <w:t xml:space="preserve"> + 3N</w:t>
      </w:r>
      <w:r w:rsidRPr="00D44D4F">
        <w:rPr>
          <w:vertAlign w:val="subscript"/>
        </w:rPr>
        <w:t>slot</w:t>
      </w:r>
      <w:r>
        <w:t xml:space="preserve"> </w:t>
      </w:r>
      <w:proofErr w:type="spellStart"/>
      <w:r>
        <w:t>TO</w:t>
      </w:r>
      <w:r w:rsidRPr="00D44D4F">
        <w:rPr>
          <w:vertAlign w:val="subscript"/>
        </w:rPr>
        <w:t>k</w:t>
      </w:r>
      <w:proofErr w:type="spellEnd"/>
      <w:r>
        <w:t xml:space="preserve"> * (</w:t>
      </w:r>
      <w:proofErr w:type="spellStart"/>
      <w:r>
        <w:t>T</w:t>
      </w:r>
      <w:r w:rsidRPr="00561EF1">
        <w:rPr>
          <w:vertAlign w:val="subscript"/>
        </w:rPr>
        <w:t>first</w:t>
      </w:r>
      <w:proofErr w:type="spellEnd"/>
      <w:r w:rsidRPr="00561EF1">
        <w:rPr>
          <w:vertAlign w:val="subscript"/>
        </w:rPr>
        <w:t>-SSB</w:t>
      </w:r>
      <w:r>
        <w:t xml:space="preserve"> + T</w:t>
      </w:r>
      <w:r w:rsidRPr="00561EF1">
        <w:rPr>
          <w:vertAlign w:val="subscript"/>
        </w:rPr>
        <w:t>SSB-proc</w:t>
      </w:r>
      <w:r>
        <w:t xml:space="preserve">) with </w:t>
      </w:r>
      <w:proofErr w:type="spellStart"/>
      <w:r>
        <w:t>TO</w:t>
      </w:r>
      <w:r w:rsidRPr="00D44D4F">
        <w:rPr>
          <w:vertAlign w:val="subscript"/>
        </w:rPr>
        <w:t>k</w:t>
      </w:r>
      <w:proofErr w:type="spellEnd"/>
      <w:r>
        <w:t xml:space="preserve"> = 1 if the target state is not in the active TCI state list and </w:t>
      </w:r>
      <w:proofErr w:type="spellStart"/>
      <w:r>
        <w:t>TO</w:t>
      </w:r>
      <w:r w:rsidRPr="00D44D4F">
        <w:rPr>
          <w:vertAlign w:val="subscript"/>
        </w:rPr>
        <w:t>k</w:t>
      </w:r>
      <w:proofErr w:type="spellEnd"/>
      <w:r>
        <w:t xml:space="preserve"> = 0 otherwise. Removal of </w:t>
      </w:r>
      <w:proofErr w:type="spellStart"/>
      <w:r>
        <w:t>T</w:t>
      </w:r>
      <w:r w:rsidRPr="00561EF1">
        <w:rPr>
          <w:vertAlign w:val="subscript"/>
        </w:rPr>
        <w:t>first</w:t>
      </w:r>
      <w:proofErr w:type="spellEnd"/>
      <w:r w:rsidRPr="00561EF1">
        <w:rPr>
          <w:vertAlign w:val="subscript"/>
        </w:rPr>
        <w:t>-SSB</w:t>
      </w:r>
      <w:r>
        <w:t xml:space="preserve"> + T</w:t>
      </w:r>
      <w:r w:rsidRPr="00561EF1">
        <w:rPr>
          <w:vertAlign w:val="subscript"/>
        </w:rPr>
        <w:t>SSB-proc</w:t>
      </w:r>
      <w:r>
        <w:t xml:space="preserve"> from the delay requirement means essentially that the new beam is always treated as if it has been in the active TCI state list even if it has not yet been activated.</w:t>
      </w:r>
    </w:p>
    <w:p w14:paraId="60725D71" w14:textId="2DDA64B7" w:rsidR="00E87887" w:rsidRDefault="00E87887" w:rsidP="0042401D">
      <w:r>
        <w:t>This discussion in RAN4 is related to the discussion in RAN1 #120bis</w:t>
      </w:r>
      <w:r w:rsidR="00CB461F">
        <w:t xml:space="preserve"> that could not be concluded in RAN1 but has been moved to RAN4 for further discussion. </w:t>
      </w:r>
    </w:p>
    <w:p w14:paraId="6C105742" w14:textId="22A39EB9" w:rsidR="0077420E" w:rsidRPr="005A272C" w:rsidRDefault="00BC3D76" w:rsidP="0077420E">
      <w:pPr>
        <w:tabs>
          <w:tab w:val="left" w:pos="614"/>
        </w:tabs>
        <w:snapToGrid w:val="0"/>
        <w:rPr>
          <w:iCs/>
          <w:color w:val="FF0000"/>
        </w:rPr>
      </w:pPr>
      <w:r>
        <w:rPr>
          <w:noProof/>
        </w:rPr>
        <mc:AlternateContent>
          <mc:Choice Requires="wps">
            <w:drawing>
              <wp:anchor distT="0" distB="0" distL="114300" distR="114300" simplePos="0" relativeHeight="251667456" behindDoc="0" locked="0" layoutInCell="1" allowOverlap="1" wp14:anchorId="7A0CF359" wp14:editId="5DE09CDC">
                <wp:simplePos x="0" y="0"/>
                <wp:positionH relativeFrom="column">
                  <wp:posOffset>0</wp:posOffset>
                </wp:positionH>
                <wp:positionV relativeFrom="paragraph">
                  <wp:posOffset>0</wp:posOffset>
                </wp:positionV>
                <wp:extent cx="1828800" cy="1828800"/>
                <wp:effectExtent l="0" t="0" r="0" b="0"/>
                <wp:wrapSquare wrapText="bothSides"/>
                <wp:docPr id="44713878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9CCF1A0" w14:textId="77777777" w:rsidR="00BC3D76" w:rsidRPr="005A272C" w:rsidRDefault="00BC3D76" w:rsidP="0077420E">
                            <w:pPr>
                              <w:shd w:val="clear" w:color="auto" w:fill="FFFFFF"/>
                              <w:snapToGrid w:val="0"/>
                              <w:rPr>
                                <w:iCs/>
                              </w:rPr>
                            </w:pPr>
                            <w:r w:rsidRPr="005A272C">
                              <w:rPr>
                                <w:b/>
                                <w:bCs/>
                                <w:iCs/>
                                <w:color w:val="000000"/>
                                <w:u w:val="single"/>
                              </w:rPr>
                              <w:t xml:space="preserve">Proposal 5.1’: </w:t>
                            </w:r>
                            <w:r w:rsidRPr="005A272C">
                              <w:rPr>
                                <w:color w:val="000000"/>
                              </w:rPr>
                              <w:t xml:space="preserve"> </w:t>
                            </w:r>
                            <w:r w:rsidRPr="005A272C">
                              <w:rPr>
                                <w:iCs/>
                              </w:rPr>
                              <w:t>Send an LS to RAN4 for informing the following potential enhancement on the reduction of beam application latency after a UEI/ED beam report is sent:</w:t>
                            </w:r>
                          </w:p>
                          <w:p w14:paraId="365E434B" w14:textId="77777777" w:rsidR="00BC3D76" w:rsidRPr="005A272C" w:rsidRDefault="00BC3D76" w:rsidP="0077420E">
                            <w:pPr>
                              <w:pStyle w:val="ListParagraph"/>
                              <w:numPr>
                                <w:ilvl w:val="1"/>
                                <w:numId w:val="20"/>
                              </w:numPr>
                              <w:tabs>
                                <w:tab w:val="left" w:pos="614"/>
                              </w:tabs>
                              <w:snapToGrid w:val="0"/>
                              <w:rPr>
                                <w:iCs/>
                                <w:szCs w:val="20"/>
                              </w:rPr>
                            </w:pPr>
                            <w:r w:rsidRPr="005A272C">
                              <w:rPr>
                                <w:iCs/>
                                <w:szCs w:val="20"/>
                              </w:rPr>
                              <w:t>Alt-3</w:t>
                            </w:r>
                            <w:r w:rsidRPr="005A272C">
                              <w:rPr>
                                <w:rFonts w:eastAsia="PMingLiU"/>
                                <w:iCs/>
                                <w:szCs w:val="20"/>
                                <w:lang w:eastAsia="zh-TW"/>
                              </w:rPr>
                              <w:t xml:space="preserve">: </w:t>
                            </w:r>
                            <w:r w:rsidRPr="005A272C">
                              <w:rPr>
                                <w:iCs/>
                                <w:szCs w:val="20"/>
                                <w:lang w:eastAsia="zh-TW"/>
                              </w:rPr>
                              <w:t>A</w:t>
                            </w:r>
                            <w:r w:rsidRPr="005A272C">
                              <w:rPr>
                                <w:iCs/>
                                <w:szCs w:val="20"/>
                              </w:rPr>
                              <w:t xml:space="preserve">fter sending a UE-initiated beam report </w:t>
                            </w:r>
                            <w:r w:rsidRPr="005A272C">
                              <w:rPr>
                                <w:iCs/>
                                <w:color w:val="FF0000"/>
                                <w:szCs w:val="20"/>
                              </w:rPr>
                              <w:t>[on Event-7]</w:t>
                            </w:r>
                            <w:r w:rsidRPr="005A272C">
                              <w:rPr>
                                <w:iCs/>
                                <w:szCs w:val="20"/>
                              </w:rPr>
                              <w:t xml:space="preserve">, the UE should store the QCL properties of the SSB associated with the reference signal reported in the beam report, subject to UE capability. </w:t>
                            </w:r>
                          </w:p>
                          <w:p w14:paraId="5948689D" w14:textId="77777777" w:rsidR="00BC3D76" w:rsidRPr="005A272C" w:rsidRDefault="00BC3D76" w:rsidP="0077420E">
                            <w:pPr>
                              <w:pStyle w:val="ListParagraph"/>
                              <w:numPr>
                                <w:ilvl w:val="2"/>
                                <w:numId w:val="20"/>
                              </w:numPr>
                              <w:tabs>
                                <w:tab w:val="left" w:pos="614"/>
                              </w:tabs>
                              <w:snapToGrid w:val="0"/>
                              <w:rPr>
                                <w:iCs/>
                                <w:szCs w:val="20"/>
                              </w:rPr>
                            </w:pPr>
                            <w:r w:rsidRPr="005A272C">
                              <w:rPr>
                                <w:iCs/>
                                <w:szCs w:val="20"/>
                              </w:rPr>
                              <w:t>In such case, at the reception of a subsequent reception of Unified TCI States Activation/Deactivation MAC CE</w:t>
                            </w:r>
                            <w:r w:rsidRPr="005A272C">
                              <w:rPr>
                                <w:szCs w:val="20"/>
                              </w:rPr>
                              <w:t xml:space="preserve"> </w:t>
                            </w:r>
                            <w:r w:rsidRPr="005A272C">
                              <w:rPr>
                                <w:iCs/>
                                <w:szCs w:val="20"/>
                              </w:rPr>
                              <w:t>activating a TCI state associated with the report RS, the UE activates the TCI state without additional SSB reception</w:t>
                            </w:r>
                            <w:r w:rsidRPr="005A272C">
                              <w:rPr>
                                <w:rFonts w:ascii="Times" w:eastAsia="Batang" w:hAnsi="Times"/>
                                <w:iCs/>
                                <w:szCs w:val="20"/>
                                <w:lang w:bidi="ar"/>
                              </w:rPr>
                              <w:t xml:space="preserve"> if all activated TCI states are associated with the SSB(s) </w:t>
                            </w:r>
                            <w:r w:rsidRPr="005A272C">
                              <w:rPr>
                                <w:rFonts w:ascii="Times" w:hAnsi="Times" w:hint="eastAsia"/>
                                <w:iCs/>
                                <w:szCs w:val="20"/>
                                <w:lang w:eastAsia="zh-CN" w:bidi="ar"/>
                              </w:rPr>
                              <w:t>corresponding to</w:t>
                            </w:r>
                            <w:r w:rsidRPr="005A272C">
                              <w:rPr>
                                <w:rFonts w:ascii="Times" w:eastAsia="Batang" w:hAnsi="Times"/>
                                <w:iCs/>
                                <w:szCs w:val="20"/>
                                <w:lang w:bidi="ar"/>
                              </w:rPr>
                              <w:t xml:space="preserve"> the reference signal reported in the beam report</w:t>
                            </w:r>
                            <w:r w:rsidRPr="005A272C">
                              <w:rPr>
                                <w:rFonts w:ascii="Times" w:hAnsi="Times" w:hint="eastAsia"/>
                                <w:iCs/>
                                <w:szCs w:val="20"/>
                                <w:lang w:eastAsia="zh-CN" w:bidi="ar"/>
                              </w:rPr>
                              <w:t>.</w:t>
                            </w:r>
                          </w:p>
                          <w:p w14:paraId="49E23D1B" w14:textId="77777777" w:rsidR="00BC3D76" w:rsidRPr="005A272C" w:rsidRDefault="00BC3D76" w:rsidP="0077420E">
                            <w:pPr>
                              <w:pStyle w:val="ListParagraph"/>
                              <w:numPr>
                                <w:ilvl w:val="2"/>
                                <w:numId w:val="20"/>
                              </w:numPr>
                              <w:tabs>
                                <w:tab w:val="left" w:pos="614"/>
                              </w:tabs>
                              <w:snapToGrid w:val="0"/>
                              <w:rPr>
                                <w:iCs/>
                                <w:color w:val="FF0000"/>
                                <w:szCs w:val="20"/>
                              </w:rPr>
                            </w:pPr>
                            <w:r w:rsidRPr="005A272C">
                              <w:rPr>
                                <w:iCs/>
                                <w:color w:val="FF0000"/>
                                <w:szCs w:val="20"/>
                                <w:lang w:eastAsia="zh-CN"/>
                              </w:rPr>
                              <w:t>[</w:t>
                            </w:r>
                            <w:r w:rsidRPr="005A272C">
                              <w:rPr>
                                <w:rFonts w:hint="eastAsia"/>
                                <w:iCs/>
                                <w:color w:val="FF0000"/>
                                <w:szCs w:val="20"/>
                                <w:lang w:eastAsia="zh-CN"/>
                              </w:rPr>
                              <w:t>A</w:t>
                            </w:r>
                            <w:r w:rsidRPr="005A272C">
                              <w:rPr>
                                <w:rFonts w:ascii="Times" w:eastAsia="Batang" w:hAnsi="Times"/>
                                <w:iCs/>
                                <w:color w:val="FF0000"/>
                                <w:szCs w:val="20"/>
                                <w:lang w:bidi="ar"/>
                              </w:rPr>
                              <w:t xml:space="preserve">t the reception of a subsequent reception of </w:t>
                            </w:r>
                            <w:r w:rsidRPr="005A272C">
                              <w:rPr>
                                <w:rFonts w:ascii="Times" w:eastAsia="Batang" w:hAnsi="Times" w:hint="eastAsia"/>
                                <w:iCs/>
                                <w:color w:val="FF0000"/>
                                <w:szCs w:val="20"/>
                                <w:lang w:bidi="ar"/>
                              </w:rPr>
                              <w:t xml:space="preserve">RRC signaling </w:t>
                            </w:r>
                            <w:r w:rsidRPr="005A272C">
                              <w:rPr>
                                <w:rFonts w:ascii="Times" w:hAnsi="Times" w:hint="eastAsia"/>
                                <w:iCs/>
                                <w:color w:val="FF0000"/>
                                <w:szCs w:val="20"/>
                                <w:lang w:eastAsia="zh-CN" w:bidi="ar"/>
                              </w:rPr>
                              <w:t xml:space="preserve">to reconfigure the </w:t>
                            </w:r>
                            <w:r w:rsidRPr="005A272C">
                              <w:rPr>
                                <w:rFonts w:ascii="Times" w:eastAsia="Batang" w:hAnsi="Times" w:hint="eastAsia"/>
                                <w:iCs/>
                                <w:color w:val="FF0000"/>
                                <w:szCs w:val="20"/>
                                <w:lang w:bidi="ar"/>
                              </w:rPr>
                              <w:t xml:space="preserve">reference signal in </w:t>
                            </w:r>
                            <w:r w:rsidRPr="005A272C">
                              <w:rPr>
                                <w:rFonts w:ascii="Times" w:eastAsia="Batang" w:hAnsi="Times" w:hint="eastAsia"/>
                                <w:i/>
                                <w:color w:val="FF0000"/>
                                <w:szCs w:val="20"/>
                                <w:lang w:bidi="ar"/>
                              </w:rPr>
                              <w:t>TCI-State or TCI-UL-State</w:t>
                            </w:r>
                            <w:r w:rsidRPr="005A272C">
                              <w:rPr>
                                <w:rFonts w:ascii="Times" w:eastAsia="Batang" w:hAnsi="Times"/>
                                <w:iCs/>
                                <w:color w:val="FF0000"/>
                                <w:szCs w:val="20"/>
                                <w:lang w:bidi="ar"/>
                              </w:rPr>
                              <w:t xml:space="preserve">, the UE activates </w:t>
                            </w:r>
                            <w:r w:rsidRPr="005A272C">
                              <w:rPr>
                                <w:rFonts w:ascii="Times" w:hAnsi="Times" w:hint="eastAsia"/>
                                <w:iCs/>
                                <w:color w:val="FF0000"/>
                                <w:szCs w:val="20"/>
                                <w:lang w:eastAsia="zh-CN" w:bidi="ar"/>
                              </w:rPr>
                              <w:t>the TCI state</w:t>
                            </w:r>
                            <w:r w:rsidRPr="005A272C">
                              <w:rPr>
                                <w:rFonts w:ascii="Times" w:eastAsia="Batang" w:hAnsi="Times"/>
                                <w:iCs/>
                                <w:color w:val="FF0000"/>
                                <w:szCs w:val="20"/>
                                <w:lang w:bidi="ar"/>
                              </w:rPr>
                              <w:t xml:space="preserve"> without additional SSB reception</w:t>
                            </w:r>
                            <w:r w:rsidRPr="005A272C">
                              <w:rPr>
                                <w:rFonts w:ascii="Times" w:eastAsia="Batang" w:hAnsi="Times" w:hint="eastAsia"/>
                                <w:iCs/>
                                <w:color w:val="FF0000"/>
                                <w:szCs w:val="20"/>
                                <w:lang w:bidi="ar"/>
                              </w:rPr>
                              <w:t xml:space="preserve"> </w:t>
                            </w:r>
                            <w:r w:rsidRPr="005A272C">
                              <w:rPr>
                                <w:rFonts w:ascii="Times" w:eastAsia="Batang" w:hAnsi="Times"/>
                                <w:iCs/>
                                <w:color w:val="FF0000"/>
                                <w:szCs w:val="20"/>
                                <w:lang w:bidi="ar"/>
                              </w:rPr>
                              <w:t>if all reconfigured TCI states are associated with the SSB(s) associated with the reference signal reported in the beam report</w:t>
                            </w:r>
                            <w:r w:rsidRPr="005A272C">
                              <w:rPr>
                                <w:rFonts w:ascii="Times" w:hAnsi="Times" w:hint="eastAsia"/>
                                <w:iCs/>
                                <w:color w:val="FF0000"/>
                                <w:szCs w:val="20"/>
                                <w:lang w:eastAsia="zh-CN" w:bidi="ar"/>
                              </w:rPr>
                              <w:t>.</w:t>
                            </w:r>
                            <w:r w:rsidRPr="005A272C">
                              <w:rPr>
                                <w:iCs/>
                                <w:color w:val="FF0000"/>
                                <w:szCs w:val="20"/>
                              </w:rPr>
                              <w:t>]</w:t>
                            </w:r>
                          </w:p>
                          <w:p w14:paraId="074F0822" w14:textId="77777777" w:rsidR="00BC3D76" w:rsidRPr="007F3FC3" w:rsidRDefault="00BC3D76" w:rsidP="007F3FC3">
                            <w:pPr>
                              <w:tabs>
                                <w:tab w:val="left" w:pos="614"/>
                              </w:tabs>
                              <w:snapToGrid w:val="0"/>
                              <w:rPr>
                                <w:iCs/>
                                <w:color w:val="FF0000"/>
                              </w:rPr>
                            </w:pPr>
                            <w:r w:rsidRPr="005A272C">
                              <w:rPr>
                                <w:iCs/>
                                <w:color w:val="FF0000"/>
                              </w:rPr>
                              <w:t>Whether/how to support the potential enhancement is up to RAN4.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A0CF359" id="_x0000_s1032" type="#_x0000_t202" style="position:absolute;left:0;text-align:left;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hvDKg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" filled="f" strokeweight=".5pt">
                <v:textbox style="mso-fit-shape-to-text:t">
                  <w:txbxContent>
                    <w:p w14:paraId="29CCF1A0" w14:textId="77777777" w:rsidR="00BC3D76" w:rsidRPr="005A272C" w:rsidRDefault="00BC3D76" w:rsidP="0077420E">
                      <w:pPr>
                        <w:shd w:val="clear" w:color="auto" w:fill="FFFFFF"/>
                        <w:snapToGrid w:val="0"/>
                        <w:rPr>
                          <w:iCs/>
                        </w:rPr>
                      </w:pPr>
                      <w:r w:rsidRPr="005A272C">
                        <w:rPr>
                          <w:b/>
                          <w:bCs/>
                          <w:iCs/>
                          <w:color w:val="000000"/>
                          <w:u w:val="single"/>
                        </w:rPr>
                        <w:t xml:space="preserve">Proposal 5.1’: </w:t>
                      </w:r>
                      <w:r w:rsidRPr="005A272C">
                        <w:rPr>
                          <w:color w:val="000000"/>
                        </w:rPr>
                        <w:t xml:space="preserve"> </w:t>
                      </w:r>
                      <w:r w:rsidRPr="005A272C">
                        <w:rPr>
                          <w:iCs/>
                        </w:rPr>
                        <w:t>Send an LS to RAN4 for informing the following potential enhancement on the reduction of beam application latency after a UEI/ED beam report is sent:</w:t>
                      </w:r>
                    </w:p>
                    <w:p w14:paraId="365E434B" w14:textId="77777777" w:rsidR="00BC3D76" w:rsidRPr="005A272C" w:rsidRDefault="00BC3D76" w:rsidP="0077420E">
                      <w:pPr>
                        <w:pStyle w:val="ListParagraph"/>
                        <w:numPr>
                          <w:ilvl w:val="1"/>
                          <w:numId w:val="20"/>
                        </w:numPr>
                        <w:tabs>
                          <w:tab w:val="left" w:pos="614"/>
                        </w:tabs>
                        <w:snapToGrid w:val="0"/>
                        <w:rPr>
                          <w:iCs/>
                          <w:szCs w:val="20"/>
                        </w:rPr>
                      </w:pPr>
                      <w:r w:rsidRPr="005A272C">
                        <w:rPr>
                          <w:iCs/>
                          <w:szCs w:val="20"/>
                        </w:rPr>
                        <w:t>Alt-3</w:t>
                      </w:r>
                      <w:r w:rsidRPr="005A272C">
                        <w:rPr>
                          <w:rFonts w:eastAsia="PMingLiU"/>
                          <w:iCs/>
                          <w:szCs w:val="20"/>
                          <w:lang w:eastAsia="zh-TW"/>
                        </w:rPr>
                        <w:t xml:space="preserve">: </w:t>
                      </w:r>
                      <w:r w:rsidRPr="005A272C">
                        <w:rPr>
                          <w:iCs/>
                          <w:szCs w:val="20"/>
                          <w:lang w:eastAsia="zh-TW"/>
                        </w:rPr>
                        <w:t>A</w:t>
                      </w:r>
                      <w:r w:rsidRPr="005A272C">
                        <w:rPr>
                          <w:iCs/>
                          <w:szCs w:val="20"/>
                        </w:rPr>
                        <w:t xml:space="preserve">fter sending a UE-initiated beam report </w:t>
                      </w:r>
                      <w:r w:rsidRPr="005A272C">
                        <w:rPr>
                          <w:iCs/>
                          <w:color w:val="FF0000"/>
                          <w:szCs w:val="20"/>
                        </w:rPr>
                        <w:t>[on Event-7]</w:t>
                      </w:r>
                      <w:r w:rsidRPr="005A272C">
                        <w:rPr>
                          <w:iCs/>
                          <w:szCs w:val="20"/>
                        </w:rPr>
                        <w:t xml:space="preserve">, the UE should store the QCL properties of the SSB associated with the reference signal reported in the beam report, subject to UE capability. </w:t>
                      </w:r>
                    </w:p>
                    <w:p w14:paraId="5948689D" w14:textId="77777777" w:rsidR="00BC3D76" w:rsidRPr="005A272C" w:rsidRDefault="00BC3D76" w:rsidP="0077420E">
                      <w:pPr>
                        <w:pStyle w:val="ListParagraph"/>
                        <w:numPr>
                          <w:ilvl w:val="2"/>
                          <w:numId w:val="20"/>
                        </w:numPr>
                        <w:tabs>
                          <w:tab w:val="left" w:pos="614"/>
                        </w:tabs>
                        <w:snapToGrid w:val="0"/>
                        <w:rPr>
                          <w:iCs/>
                          <w:szCs w:val="20"/>
                        </w:rPr>
                      </w:pPr>
                      <w:r w:rsidRPr="005A272C">
                        <w:rPr>
                          <w:iCs/>
                          <w:szCs w:val="20"/>
                        </w:rPr>
                        <w:t>In such case, at the reception of a subsequent reception of Unified TCI States Activation/Deactivation MAC CE</w:t>
                      </w:r>
                      <w:r w:rsidRPr="005A272C">
                        <w:rPr>
                          <w:szCs w:val="20"/>
                        </w:rPr>
                        <w:t xml:space="preserve"> </w:t>
                      </w:r>
                      <w:r w:rsidRPr="005A272C">
                        <w:rPr>
                          <w:iCs/>
                          <w:szCs w:val="20"/>
                        </w:rPr>
                        <w:t>activating a TCI state associated with the report RS, the UE activates the TCI state without additional SSB reception</w:t>
                      </w:r>
                      <w:r w:rsidRPr="005A272C">
                        <w:rPr>
                          <w:rFonts w:ascii="Times" w:eastAsia="Batang" w:hAnsi="Times"/>
                          <w:iCs/>
                          <w:szCs w:val="20"/>
                          <w:lang w:bidi="ar"/>
                        </w:rPr>
                        <w:t xml:space="preserve"> if all activated TCI states are associated with the SSB(s) </w:t>
                      </w:r>
                      <w:r w:rsidRPr="005A272C">
                        <w:rPr>
                          <w:rFonts w:ascii="Times" w:hAnsi="Times" w:hint="eastAsia"/>
                          <w:iCs/>
                          <w:szCs w:val="20"/>
                          <w:lang w:eastAsia="zh-CN" w:bidi="ar"/>
                        </w:rPr>
                        <w:t>corresponding to</w:t>
                      </w:r>
                      <w:r w:rsidRPr="005A272C">
                        <w:rPr>
                          <w:rFonts w:ascii="Times" w:eastAsia="Batang" w:hAnsi="Times"/>
                          <w:iCs/>
                          <w:szCs w:val="20"/>
                          <w:lang w:bidi="ar"/>
                        </w:rPr>
                        <w:t xml:space="preserve"> the reference signal reported in the beam report</w:t>
                      </w:r>
                      <w:r w:rsidRPr="005A272C">
                        <w:rPr>
                          <w:rFonts w:ascii="Times" w:hAnsi="Times" w:hint="eastAsia"/>
                          <w:iCs/>
                          <w:szCs w:val="20"/>
                          <w:lang w:eastAsia="zh-CN" w:bidi="ar"/>
                        </w:rPr>
                        <w:t>.</w:t>
                      </w:r>
                    </w:p>
                    <w:p w14:paraId="49E23D1B" w14:textId="77777777" w:rsidR="00BC3D76" w:rsidRPr="005A272C" w:rsidRDefault="00BC3D76" w:rsidP="0077420E">
                      <w:pPr>
                        <w:pStyle w:val="ListParagraph"/>
                        <w:numPr>
                          <w:ilvl w:val="2"/>
                          <w:numId w:val="20"/>
                        </w:numPr>
                        <w:tabs>
                          <w:tab w:val="left" w:pos="614"/>
                        </w:tabs>
                        <w:snapToGrid w:val="0"/>
                        <w:rPr>
                          <w:iCs/>
                          <w:color w:val="FF0000"/>
                          <w:szCs w:val="20"/>
                        </w:rPr>
                      </w:pPr>
                      <w:r w:rsidRPr="005A272C">
                        <w:rPr>
                          <w:iCs/>
                          <w:color w:val="FF0000"/>
                          <w:szCs w:val="20"/>
                          <w:lang w:eastAsia="zh-CN"/>
                        </w:rPr>
                        <w:t>[</w:t>
                      </w:r>
                      <w:r w:rsidRPr="005A272C">
                        <w:rPr>
                          <w:rFonts w:hint="eastAsia"/>
                          <w:iCs/>
                          <w:color w:val="FF0000"/>
                          <w:szCs w:val="20"/>
                          <w:lang w:eastAsia="zh-CN"/>
                        </w:rPr>
                        <w:t>A</w:t>
                      </w:r>
                      <w:r w:rsidRPr="005A272C">
                        <w:rPr>
                          <w:rFonts w:ascii="Times" w:eastAsia="Batang" w:hAnsi="Times"/>
                          <w:iCs/>
                          <w:color w:val="FF0000"/>
                          <w:szCs w:val="20"/>
                          <w:lang w:bidi="ar"/>
                        </w:rPr>
                        <w:t xml:space="preserve">t the reception of a subsequent reception of </w:t>
                      </w:r>
                      <w:r w:rsidRPr="005A272C">
                        <w:rPr>
                          <w:rFonts w:ascii="Times" w:eastAsia="Batang" w:hAnsi="Times" w:hint="eastAsia"/>
                          <w:iCs/>
                          <w:color w:val="FF0000"/>
                          <w:szCs w:val="20"/>
                          <w:lang w:bidi="ar"/>
                        </w:rPr>
                        <w:t xml:space="preserve">RRC signaling </w:t>
                      </w:r>
                      <w:r w:rsidRPr="005A272C">
                        <w:rPr>
                          <w:rFonts w:ascii="Times" w:hAnsi="Times" w:hint="eastAsia"/>
                          <w:iCs/>
                          <w:color w:val="FF0000"/>
                          <w:szCs w:val="20"/>
                          <w:lang w:eastAsia="zh-CN" w:bidi="ar"/>
                        </w:rPr>
                        <w:t xml:space="preserve">to reconfigure the </w:t>
                      </w:r>
                      <w:r w:rsidRPr="005A272C">
                        <w:rPr>
                          <w:rFonts w:ascii="Times" w:eastAsia="Batang" w:hAnsi="Times" w:hint="eastAsia"/>
                          <w:iCs/>
                          <w:color w:val="FF0000"/>
                          <w:szCs w:val="20"/>
                          <w:lang w:bidi="ar"/>
                        </w:rPr>
                        <w:t xml:space="preserve">reference signal in </w:t>
                      </w:r>
                      <w:r w:rsidRPr="005A272C">
                        <w:rPr>
                          <w:rFonts w:ascii="Times" w:eastAsia="Batang" w:hAnsi="Times" w:hint="eastAsia"/>
                          <w:i/>
                          <w:color w:val="FF0000"/>
                          <w:szCs w:val="20"/>
                          <w:lang w:bidi="ar"/>
                        </w:rPr>
                        <w:t>TCI-State or TCI-UL-State</w:t>
                      </w:r>
                      <w:r w:rsidRPr="005A272C">
                        <w:rPr>
                          <w:rFonts w:ascii="Times" w:eastAsia="Batang" w:hAnsi="Times"/>
                          <w:iCs/>
                          <w:color w:val="FF0000"/>
                          <w:szCs w:val="20"/>
                          <w:lang w:bidi="ar"/>
                        </w:rPr>
                        <w:t xml:space="preserve">, the UE activates </w:t>
                      </w:r>
                      <w:r w:rsidRPr="005A272C">
                        <w:rPr>
                          <w:rFonts w:ascii="Times" w:hAnsi="Times" w:hint="eastAsia"/>
                          <w:iCs/>
                          <w:color w:val="FF0000"/>
                          <w:szCs w:val="20"/>
                          <w:lang w:eastAsia="zh-CN" w:bidi="ar"/>
                        </w:rPr>
                        <w:t>the TCI state</w:t>
                      </w:r>
                      <w:r w:rsidRPr="005A272C">
                        <w:rPr>
                          <w:rFonts w:ascii="Times" w:eastAsia="Batang" w:hAnsi="Times"/>
                          <w:iCs/>
                          <w:color w:val="FF0000"/>
                          <w:szCs w:val="20"/>
                          <w:lang w:bidi="ar"/>
                        </w:rPr>
                        <w:t xml:space="preserve"> without additional SSB reception</w:t>
                      </w:r>
                      <w:r w:rsidRPr="005A272C">
                        <w:rPr>
                          <w:rFonts w:ascii="Times" w:eastAsia="Batang" w:hAnsi="Times" w:hint="eastAsia"/>
                          <w:iCs/>
                          <w:color w:val="FF0000"/>
                          <w:szCs w:val="20"/>
                          <w:lang w:bidi="ar"/>
                        </w:rPr>
                        <w:t xml:space="preserve"> </w:t>
                      </w:r>
                      <w:r w:rsidRPr="005A272C">
                        <w:rPr>
                          <w:rFonts w:ascii="Times" w:eastAsia="Batang" w:hAnsi="Times"/>
                          <w:iCs/>
                          <w:color w:val="FF0000"/>
                          <w:szCs w:val="20"/>
                          <w:lang w:bidi="ar"/>
                        </w:rPr>
                        <w:t>if all reconfigured TCI states are associated with the SSB(s) associated with the reference signal reported in the beam report</w:t>
                      </w:r>
                      <w:r w:rsidRPr="005A272C">
                        <w:rPr>
                          <w:rFonts w:ascii="Times" w:hAnsi="Times" w:hint="eastAsia"/>
                          <w:iCs/>
                          <w:color w:val="FF0000"/>
                          <w:szCs w:val="20"/>
                          <w:lang w:eastAsia="zh-CN" w:bidi="ar"/>
                        </w:rPr>
                        <w:t>.</w:t>
                      </w:r>
                      <w:r w:rsidRPr="005A272C">
                        <w:rPr>
                          <w:iCs/>
                          <w:color w:val="FF0000"/>
                          <w:szCs w:val="20"/>
                        </w:rPr>
                        <w:t>]</w:t>
                      </w:r>
                    </w:p>
                    <w:p w14:paraId="074F0822" w14:textId="77777777" w:rsidR="00BC3D76" w:rsidRPr="007F3FC3" w:rsidRDefault="00BC3D76" w:rsidP="007F3FC3">
                      <w:pPr>
                        <w:tabs>
                          <w:tab w:val="left" w:pos="614"/>
                        </w:tabs>
                        <w:snapToGrid w:val="0"/>
                        <w:rPr>
                          <w:iCs/>
                          <w:color w:val="FF0000"/>
                        </w:rPr>
                      </w:pPr>
                      <w:r w:rsidRPr="005A272C">
                        <w:rPr>
                          <w:iCs/>
                          <w:color w:val="FF0000"/>
                        </w:rPr>
                        <w:t>Whether/how to support the potential enhancement is up to RAN4.</w:t>
                      </w:r>
                    </w:p>
                  </w:txbxContent>
                </v:textbox>
                <w10:wrap type="square"/>
              </v:shape>
            </w:pict>
          </mc:Fallback>
        </mc:AlternateContent>
      </w:r>
    </w:p>
    <w:p w14:paraId="6856C4C6" w14:textId="41AA3040" w:rsidR="0077420E" w:rsidRDefault="00A01014" w:rsidP="0042401D">
      <w:r>
        <w:t xml:space="preserve">The RAN1 proposal </w:t>
      </w:r>
      <w:r w:rsidR="00A2343B">
        <w:t xml:space="preserve">says that </w:t>
      </w:r>
      <w:r w:rsidR="0062708A">
        <w:t>t</w:t>
      </w:r>
      <w:r w:rsidR="00A2343B">
        <w:t>he QCL properties of the SSB associated</w:t>
      </w:r>
      <w:r w:rsidR="00001AEE">
        <w:t xml:space="preserve"> with the reference signal reported in the beam report should be </w:t>
      </w:r>
      <w:r w:rsidR="00F45528">
        <w:t xml:space="preserve">stored by the UE such that the UE </w:t>
      </w:r>
      <w:r w:rsidR="00F720F4">
        <w:t>can activate the TCI state without additional SSB reception</w:t>
      </w:r>
      <w:r w:rsidR="0062708A">
        <w:t xml:space="preserve">. </w:t>
      </w:r>
      <w:r w:rsidR="00BE05CE">
        <w:t>Like</w:t>
      </w:r>
      <w:r w:rsidR="00182B58">
        <w:t xml:space="preserve"> the discussion in RAN4, this proposal demands the UE to treat the new beam </w:t>
      </w:r>
      <w:r w:rsidR="00E75AB6">
        <w:t>the same way as the beams in the active TCI state list. One more problem with the RAN1 proposal is that it remains unclear how long the UE should store the beam.</w:t>
      </w:r>
      <w:r w:rsidR="00182B58">
        <w:t xml:space="preserve"> </w:t>
      </w:r>
      <w:r w:rsidR="00BE05CE">
        <w:t>Since it is not known to the UE when the network triggers a beam switch</w:t>
      </w:r>
      <w:r w:rsidR="00CE1698">
        <w:t xml:space="preserve">, the UE </w:t>
      </w:r>
      <w:r w:rsidR="00D03520">
        <w:t>must</w:t>
      </w:r>
      <w:r w:rsidR="00CE1698">
        <w:t xml:space="preserve"> potentially </w:t>
      </w:r>
      <w:r w:rsidR="00D03520">
        <w:t>store the QCL properties for a very long time.</w:t>
      </w:r>
      <w:r w:rsidR="0062708A">
        <w:t xml:space="preserve"> </w:t>
      </w:r>
      <w:r w:rsidR="00F720F4">
        <w:t xml:space="preserve">  </w:t>
      </w:r>
      <w:r w:rsidR="00001AEE">
        <w:t xml:space="preserve"> </w:t>
      </w:r>
      <w:r w:rsidR="00A2343B">
        <w:t xml:space="preserve"> </w:t>
      </w:r>
    </w:p>
    <w:p w14:paraId="29DF9358" w14:textId="2E491650" w:rsidR="007C6346" w:rsidRDefault="00AE733E" w:rsidP="0042401D">
      <w:r w:rsidRPr="00AE733E">
        <w:rPr>
          <w:b/>
          <w:bCs/>
        </w:rPr>
        <w:t>Observation</w:t>
      </w:r>
      <w:r w:rsidR="00A00EE5">
        <w:rPr>
          <w:b/>
          <w:bCs/>
        </w:rPr>
        <w:t xml:space="preserve"> 3</w:t>
      </w:r>
      <w:r w:rsidRPr="00AE733E">
        <w:rPr>
          <w:b/>
          <w:bCs/>
        </w:rPr>
        <w:t>:</w:t>
      </w:r>
      <w:r>
        <w:t xml:space="preserve"> RAN1 proposal 5.1’ demands the UE to treat the new beam the same way as the beams in the active TCI state list.</w:t>
      </w:r>
    </w:p>
    <w:p w14:paraId="08626DD0" w14:textId="556F0392" w:rsidR="00FF21BF" w:rsidRDefault="00FF21BF" w:rsidP="0042401D">
      <w:r w:rsidRPr="00FF21BF">
        <w:rPr>
          <w:b/>
          <w:bCs/>
        </w:rPr>
        <w:t>Observation</w:t>
      </w:r>
      <w:r w:rsidR="00A00EE5">
        <w:rPr>
          <w:b/>
          <w:bCs/>
        </w:rPr>
        <w:t xml:space="preserve"> 4</w:t>
      </w:r>
      <w:r w:rsidRPr="00FF21BF">
        <w:rPr>
          <w:b/>
          <w:bCs/>
        </w:rPr>
        <w:t>:</w:t>
      </w:r>
      <w:r>
        <w:t xml:space="preserve"> Since it is not known to the UE when the network triggers a beam switch, the UE must potentially store the QCL properties for a very long time.</w:t>
      </w:r>
    </w:p>
    <w:p w14:paraId="2D8B1CDE" w14:textId="7C62EB72" w:rsidR="00A56199" w:rsidRDefault="009C2365" w:rsidP="0042401D">
      <w:r>
        <w:t xml:space="preserve">We do not see the benefits of this RAN1 proposal over swapping </w:t>
      </w:r>
      <w:r w:rsidR="00E5234D">
        <w:t xml:space="preserve">the beams in the active TCI state list or by enlarging the size of the active TCI state list. </w:t>
      </w:r>
      <w:r w:rsidR="007D5678">
        <w:t xml:space="preserve">There is already a UE capability to support up to eight active TCI states. </w:t>
      </w:r>
      <w:r w:rsidR="00412130">
        <w:t xml:space="preserve">We do not see why this size should not be enough to avoid the additional switching delay </w:t>
      </w:r>
      <w:r w:rsidR="00F21C4A">
        <w:t>an</w:t>
      </w:r>
      <w:r w:rsidR="002E0F4D">
        <w:t>d why an</w:t>
      </w:r>
      <w:r w:rsidR="00F21C4A">
        <w:t xml:space="preserve"> additional beam should be considered that </w:t>
      </w:r>
      <w:r w:rsidR="00F21C4A">
        <w:lastRenderedPageBreak/>
        <w:t>is not yet in the active TCI state list.</w:t>
      </w:r>
      <w:r w:rsidR="000029C2">
        <w:t xml:space="preserve"> Based on current RAN1 agreements, we believe</w:t>
      </w:r>
      <w:r w:rsidR="00462AED">
        <w:t xml:space="preserve"> that existing TCI state delay switches should be reused for UE-initiated/event-triggered beam management</w:t>
      </w:r>
      <w:r>
        <w:t xml:space="preserve"> </w:t>
      </w:r>
    </w:p>
    <w:p w14:paraId="544B4EBB" w14:textId="63DFA0E2" w:rsidR="00965A22" w:rsidRDefault="00965A22" w:rsidP="0042401D">
      <w:r w:rsidRPr="007E56F8">
        <w:rPr>
          <w:b/>
          <w:bCs/>
        </w:rPr>
        <w:t>Observation</w:t>
      </w:r>
      <w:r w:rsidR="00A00EE5">
        <w:rPr>
          <w:b/>
          <w:bCs/>
        </w:rPr>
        <w:t xml:space="preserve"> 5</w:t>
      </w:r>
      <w:r w:rsidRPr="007E56F8">
        <w:rPr>
          <w:b/>
          <w:bCs/>
        </w:rPr>
        <w:t>:</w:t>
      </w:r>
      <w:r>
        <w:t xml:space="preserve"> Existing UE capabilities for the </w:t>
      </w:r>
      <w:r w:rsidR="007E56F8">
        <w:t>size of active TCI state list should be sufficient to avoid additional switching delays.</w:t>
      </w:r>
    </w:p>
    <w:p w14:paraId="745C2C11" w14:textId="2E37D0A2" w:rsidR="004A11DD" w:rsidRDefault="004A11DD" w:rsidP="0042401D">
      <w:pPr>
        <w:rPr>
          <w:lang w:eastAsia="zh-CN"/>
        </w:rPr>
      </w:pPr>
      <w:r w:rsidRPr="007367AD">
        <w:rPr>
          <w:b/>
          <w:bCs/>
        </w:rPr>
        <w:t>Proposal</w:t>
      </w:r>
      <w:r w:rsidR="00A00EE5">
        <w:rPr>
          <w:b/>
          <w:bCs/>
        </w:rPr>
        <w:t xml:space="preserve"> </w:t>
      </w:r>
      <w:r w:rsidR="001B1E2D">
        <w:rPr>
          <w:b/>
          <w:bCs/>
        </w:rPr>
        <w:t>8</w:t>
      </w:r>
      <w:r w:rsidRPr="007367AD">
        <w:rPr>
          <w:b/>
          <w:bCs/>
        </w:rPr>
        <w:t>:</w:t>
      </w:r>
      <w:r>
        <w:t xml:space="preserve"> </w:t>
      </w:r>
      <w:r w:rsidR="007367AD">
        <w:rPr>
          <w:lang w:eastAsia="zh-CN"/>
        </w:rPr>
        <w:t>The existing requirements for TCI state switch delay should be reused for UE-initiated/even-triggered beam management.</w:t>
      </w:r>
    </w:p>
    <w:p w14:paraId="410A0BAF" w14:textId="79E517D9" w:rsidR="005D4834" w:rsidRDefault="00557B32" w:rsidP="0042401D">
      <w:r>
        <w:t xml:space="preserve">Under </w:t>
      </w:r>
      <w:r w:rsidR="00E46764">
        <w:t xml:space="preserve">Issue 1-10 </w:t>
      </w:r>
      <w:r>
        <w:t xml:space="preserve">it was </w:t>
      </w:r>
      <w:r w:rsidR="00284119">
        <w:t>discuss</w:t>
      </w:r>
      <w:r w:rsidR="00B317AF">
        <w:t>ed whether capabilities for event triggering and reporting criteria should be introduced</w:t>
      </w:r>
      <w:r w:rsidR="00C5445A">
        <w:t>.</w:t>
      </w:r>
      <w:r w:rsidR="00B317AF">
        <w:t xml:space="preserve"> </w:t>
      </w:r>
      <w:r w:rsidR="006C5D55">
        <w:t xml:space="preserve">Obviously, the number of parallel measurements a UE can support is limited </w:t>
      </w:r>
      <w:r w:rsidR="00596187">
        <w:t>and for example given by the number of CSI-RS resources a UE can support</w:t>
      </w:r>
      <w:r w:rsidR="003A2072">
        <w:t xml:space="preserve">. The evaluation of the various events adds additional </w:t>
      </w:r>
      <w:r w:rsidR="00D670D8">
        <w:t>processing load. In this sense it can well be that the number of simultaneous events should be limited</w:t>
      </w:r>
      <w:r w:rsidR="00A52FE1">
        <w:t>, either in RAN1 or RAN4 spec</w:t>
      </w:r>
      <w:r w:rsidR="00D670D8">
        <w:t>.</w:t>
      </w:r>
      <w:r w:rsidR="00761CFA">
        <w:t xml:space="preserve"> But for doing a proper analysis</w:t>
      </w:r>
      <w:r w:rsidR="000A063E">
        <w:t xml:space="preserve">, first the definition of the core requirements and UE capabilities should be finalized and then </w:t>
      </w:r>
      <w:r w:rsidR="004304F0">
        <w:t xml:space="preserve">RAN1/RAN4 working groups can </w:t>
      </w:r>
      <w:r w:rsidR="007A6A14">
        <w:t>investigate</w:t>
      </w:r>
      <w:r w:rsidR="0023000F">
        <w:t xml:space="preserve"> potential </w:t>
      </w:r>
      <w:r w:rsidR="002F3D8E">
        <w:t xml:space="preserve">limitations. </w:t>
      </w:r>
    </w:p>
    <w:p w14:paraId="28F6A8E6" w14:textId="36E731F6" w:rsidR="0000580E" w:rsidRPr="00970A57" w:rsidRDefault="00970A57" w:rsidP="00970A57">
      <w:pPr>
        <w:snapToGrid w:val="0"/>
        <w:jc w:val="left"/>
        <w:rPr>
          <w:szCs w:val="21"/>
        </w:rPr>
      </w:pPr>
      <w:r>
        <w:rPr>
          <w:noProof/>
        </w:rPr>
        <mc:AlternateContent>
          <mc:Choice Requires="wps">
            <w:drawing>
              <wp:anchor distT="0" distB="0" distL="114300" distR="114300" simplePos="0" relativeHeight="251671552" behindDoc="0" locked="0" layoutInCell="1" allowOverlap="1" wp14:anchorId="5E74700D" wp14:editId="6CAE2A23">
                <wp:simplePos x="0" y="0"/>
                <wp:positionH relativeFrom="column">
                  <wp:posOffset>0</wp:posOffset>
                </wp:positionH>
                <wp:positionV relativeFrom="paragraph">
                  <wp:posOffset>0</wp:posOffset>
                </wp:positionV>
                <wp:extent cx="1828800" cy="1828800"/>
                <wp:effectExtent l="0" t="0" r="0" b="0"/>
                <wp:wrapSquare wrapText="bothSides"/>
                <wp:docPr id="163741631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5680A50" w14:textId="77777777" w:rsidR="00970A57" w:rsidRPr="00925257" w:rsidRDefault="00970A57" w:rsidP="0000580E">
                            <w:pPr>
                              <w:pStyle w:val="Heading4"/>
                              <w:numPr>
                                <w:ilvl w:val="0"/>
                                <w:numId w:val="0"/>
                              </w:numPr>
                              <w:ind w:left="864" w:hanging="864"/>
                              <w:rPr>
                                <w:rFonts w:ascii="Times New Roman" w:hAnsi="Times New Roman"/>
                                <w:b/>
                                <w:bCs/>
                                <w:sz w:val="20"/>
                                <w:u w:val="single"/>
                                <w:lang w:val="sv-SE"/>
                              </w:rPr>
                            </w:pPr>
                            <w:r w:rsidRPr="00925257">
                              <w:rPr>
                                <w:rFonts w:ascii="Times New Roman" w:hAnsi="Times New Roman"/>
                                <w:b/>
                                <w:bCs/>
                                <w:sz w:val="20"/>
                                <w:u w:val="single"/>
                                <w:lang w:val="sv-SE"/>
                              </w:rPr>
                              <w:t>Issue 1-10: Capabilities for Support of Event Triggering and Reporting Criteria (similar Capabilities in 38.133 9.1.4)?</w:t>
                            </w:r>
                          </w:p>
                          <w:p w14:paraId="03605829" w14:textId="77777777" w:rsidR="00970A57" w:rsidRPr="00925257" w:rsidRDefault="00970A57" w:rsidP="00970A57">
                            <w:pPr>
                              <w:spacing w:after="0"/>
                              <w:rPr>
                                <w:b/>
                                <w:lang w:eastAsia="zh-CN"/>
                              </w:rPr>
                            </w:pPr>
                            <w:r w:rsidRPr="00925257">
                              <w:rPr>
                                <w:b/>
                                <w:lang w:eastAsia="zh-CN"/>
                              </w:rPr>
                              <w:t>&lt;Way forward &gt;</w:t>
                            </w:r>
                          </w:p>
                          <w:p w14:paraId="2222E01B" w14:textId="77777777" w:rsidR="00970A57" w:rsidRPr="00925257" w:rsidRDefault="00970A57" w:rsidP="00970A57">
                            <w:pPr>
                              <w:overflowPunct/>
                              <w:autoSpaceDE/>
                              <w:autoSpaceDN/>
                              <w:adjustRightInd/>
                              <w:snapToGrid w:val="0"/>
                              <w:spacing w:after="0"/>
                              <w:rPr>
                                <w:rFonts w:eastAsia="DengXian"/>
                                <w:sz w:val="21"/>
                                <w:szCs w:val="21"/>
                                <w:lang w:eastAsia="zh-CN"/>
                              </w:rPr>
                            </w:pPr>
                            <w:r w:rsidRPr="00925257">
                              <w:rPr>
                                <w:rFonts w:eastAsia="DengXian"/>
                                <w:sz w:val="21"/>
                                <w:szCs w:val="21"/>
                                <w:lang w:eastAsia="zh-CN"/>
                              </w:rPr>
                              <w:t>Further discuss the two options. Proponents of option 2 to bring proposals on the exact numbers for the capabilities.</w:t>
                            </w:r>
                          </w:p>
                          <w:p w14:paraId="2EFC4307" w14:textId="77777777" w:rsidR="00970A57" w:rsidRPr="00925257" w:rsidRDefault="00970A57" w:rsidP="00970A57">
                            <w:pPr>
                              <w:pStyle w:val="ListParagraph"/>
                              <w:numPr>
                                <w:ilvl w:val="0"/>
                                <w:numId w:val="10"/>
                              </w:numPr>
                              <w:snapToGrid w:val="0"/>
                              <w:jc w:val="left"/>
                              <w:rPr>
                                <w:rFonts w:eastAsia="SimSun"/>
                                <w:szCs w:val="21"/>
                              </w:rPr>
                            </w:pPr>
                            <w:r w:rsidRPr="00925257">
                              <w:rPr>
                                <w:rFonts w:eastAsia="SimSun"/>
                                <w:szCs w:val="21"/>
                              </w:rPr>
                              <w:t>Option 1:</w:t>
                            </w:r>
                          </w:p>
                          <w:p w14:paraId="1EA42781" w14:textId="77777777" w:rsidR="00970A57" w:rsidRPr="00925257" w:rsidRDefault="00970A57" w:rsidP="00970A57">
                            <w:pPr>
                              <w:pStyle w:val="ListParagraph"/>
                              <w:numPr>
                                <w:ilvl w:val="1"/>
                                <w:numId w:val="10"/>
                              </w:numPr>
                              <w:snapToGrid w:val="0"/>
                              <w:jc w:val="left"/>
                              <w:rPr>
                                <w:rFonts w:eastAsia="SimSun"/>
                                <w:szCs w:val="21"/>
                              </w:rPr>
                            </w:pPr>
                            <w:r w:rsidRPr="00925257">
                              <w:rPr>
                                <w:rFonts w:eastAsia="SimSun"/>
                                <w:szCs w:val="21"/>
                              </w:rPr>
                              <w:t>For event trigger L1 reporting, do not define such capability in parallel per category like L3.</w:t>
                            </w:r>
                          </w:p>
                          <w:p w14:paraId="1A8C500A" w14:textId="77777777" w:rsidR="00970A57" w:rsidRDefault="00970A57" w:rsidP="00970A57">
                            <w:pPr>
                              <w:pStyle w:val="ListParagraph"/>
                              <w:numPr>
                                <w:ilvl w:val="0"/>
                                <w:numId w:val="10"/>
                              </w:numPr>
                              <w:snapToGrid w:val="0"/>
                              <w:jc w:val="left"/>
                              <w:rPr>
                                <w:rFonts w:eastAsia="SimSun"/>
                                <w:szCs w:val="21"/>
                              </w:rPr>
                            </w:pPr>
                            <w:r w:rsidRPr="00925257">
                              <w:rPr>
                                <w:rFonts w:eastAsia="SimSun"/>
                                <w:szCs w:val="21"/>
                              </w:rPr>
                              <w:t>Option 2:</w:t>
                            </w:r>
                          </w:p>
                          <w:p w14:paraId="13E750C0" w14:textId="77777777" w:rsidR="00970A57" w:rsidRPr="00531C03" w:rsidRDefault="00970A57" w:rsidP="00531C03">
                            <w:pPr>
                              <w:pStyle w:val="ListParagraph"/>
                              <w:numPr>
                                <w:ilvl w:val="1"/>
                                <w:numId w:val="10"/>
                              </w:numPr>
                              <w:snapToGrid w:val="0"/>
                              <w:rPr>
                                <w:szCs w:val="21"/>
                              </w:rPr>
                            </w:pPr>
                            <w:r w:rsidRPr="00970A57">
                              <w:rPr>
                                <w:szCs w:val="21"/>
                              </w:rPr>
                              <w:t>Define capabilities for support of UE-initiated/event-driven beam reporting similar as L3.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E74700D" id="_x0000_s1033" type="#_x0000_t202" style="position:absolute;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xfKwIAAFoEAAAOAAAAZHJzL2Uyb0RvYy54bWysVN9v2jAQfp+0/8Hy+0hgtGU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u6HhLVRHxMFBPyLe8rXC9I/MhxfmcCawP5zz8IyH1IA1wUmipAb362/30R+pQislLc5YSQ0uASX6&#10;u0EKv4yn0ziSSZne3E1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dX/F8rAgAAWgQAAA4AAAAAAAAAAAAAAAAALgIAAGRycy9lMm9Eb2Mu&#10;eG1sUEsBAi0AFAAGAAgAAAAhALcMAwjXAAAABQEAAA8AAAAAAAAAAAAAAAAAhQQAAGRycy9kb3du&#10;cmV2LnhtbFBLBQYAAAAABAAEAPMAAACJBQAAAAA=&#10;" filled="f" strokeweight=".5pt">
                <v:textbox style="mso-fit-shape-to-text:t">
                  <w:txbxContent>
                    <w:p w14:paraId="05680A50" w14:textId="77777777" w:rsidR="00970A57" w:rsidRPr="00925257" w:rsidRDefault="00970A57" w:rsidP="0000580E">
                      <w:pPr>
                        <w:pStyle w:val="Heading4"/>
                        <w:numPr>
                          <w:ilvl w:val="0"/>
                          <w:numId w:val="0"/>
                        </w:numPr>
                        <w:ind w:left="864" w:hanging="864"/>
                        <w:rPr>
                          <w:rFonts w:ascii="Times New Roman" w:hAnsi="Times New Roman"/>
                          <w:b/>
                          <w:bCs/>
                          <w:sz w:val="20"/>
                          <w:u w:val="single"/>
                          <w:lang w:val="sv-SE"/>
                        </w:rPr>
                      </w:pPr>
                      <w:r w:rsidRPr="00925257">
                        <w:rPr>
                          <w:rFonts w:ascii="Times New Roman" w:hAnsi="Times New Roman"/>
                          <w:b/>
                          <w:bCs/>
                          <w:sz w:val="20"/>
                          <w:u w:val="single"/>
                          <w:lang w:val="sv-SE"/>
                        </w:rPr>
                        <w:t>Issue 1-10: Capabilities for Support of Event Triggering and Reporting Criteria (similar Capabilities in 38.133 9.1.4)?</w:t>
                      </w:r>
                    </w:p>
                    <w:p w14:paraId="03605829" w14:textId="77777777" w:rsidR="00970A57" w:rsidRPr="00925257" w:rsidRDefault="00970A57" w:rsidP="00970A57">
                      <w:pPr>
                        <w:spacing w:after="0"/>
                        <w:rPr>
                          <w:b/>
                          <w:lang w:eastAsia="zh-CN"/>
                        </w:rPr>
                      </w:pPr>
                      <w:r w:rsidRPr="00925257">
                        <w:rPr>
                          <w:b/>
                          <w:lang w:eastAsia="zh-CN"/>
                        </w:rPr>
                        <w:t>&lt;Way forward &gt;</w:t>
                      </w:r>
                    </w:p>
                    <w:p w14:paraId="2222E01B" w14:textId="77777777" w:rsidR="00970A57" w:rsidRPr="00925257" w:rsidRDefault="00970A57" w:rsidP="00970A57">
                      <w:pPr>
                        <w:overflowPunct/>
                        <w:autoSpaceDE/>
                        <w:autoSpaceDN/>
                        <w:adjustRightInd/>
                        <w:snapToGrid w:val="0"/>
                        <w:spacing w:after="0"/>
                        <w:rPr>
                          <w:rFonts w:eastAsia="DengXian"/>
                          <w:sz w:val="21"/>
                          <w:szCs w:val="21"/>
                          <w:lang w:eastAsia="zh-CN"/>
                        </w:rPr>
                      </w:pPr>
                      <w:r w:rsidRPr="00925257">
                        <w:rPr>
                          <w:rFonts w:eastAsia="DengXian"/>
                          <w:sz w:val="21"/>
                          <w:szCs w:val="21"/>
                          <w:lang w:eastAsia="zh-CN"/>
                        </w:rPr>
                        <w:t>Further discuss the two options. Proponents of option 2 to bring proposals on the exact numbers for the capabilities.</w:t>
                      </w:r>
                    </w:p>
                    <w:p w14:paraId="2EFC4307" w14:textId="77777777" w:rsidR="00970A57" w:rsidRPr="00925257" w:rsidRDefault="00970A57" w:rsidP="00970A57">
                      <w:pPr>
                        <w:pStyle w:val="ListParagraph"/>
                        <w:numPr>
                          <w:ilvl w:val="0"/>
                          <w:numId w:val="10"/>
                        </w:numPr>
                        <w:snapToGrid w:val="0"/>
                        <w:jc w:val="left"/>
                        <w:rPr>
                          <w:rFonts w:eastAsia="SimSun"/>
                          <w:szCs w:val="21"/>
                        </w:rPr>
                      </w:pPr>
                      <w:r w:rsidRPr="00925257">
                        <w:rPr>
                          <w:rFonts w:eastAsia="SimSun"/>
                          <w:szCs w:val="21"/>
                        </w:rPr>
                        <w:t>Option 1:</w:t>
                      </w:r>
                    </w:p>
                    <w:p w14:paraId="1EA42781" w14:textId="77777777" w:rsidR="00970A57" w:rsidRPr="00925257" w:rsidRDefault="00970A57" w:rsidP="00970A57">
                      <w:pPr>
                        <w:pStyle w:val="ListParagraph"/>
                        <w:numPr>
                          <w:ilvl w:val="1"/>
                          <w:numId w:val="10"/>
                        </w:numPr>
                        <w:snapToGrid w:val="0"/>
                        <w:jc w:val="left"/>
                        <w:rPr>
                          <w:rFonts w:eastAsia="SimSun"/>
                          <w:szCs w:val="21"/>
                        </w:rPr>
                      </w:pPr>
                      <w:r w:rsidRPr="00925257">
                        <w:rPr>
                          <w:rFonts w:eastAsia="SimSun"/>
                          <w:szCs w:val="21"/>
                        </w:rPr>
                        <w:t>For event trigger L1 reporting, do not define such capability in parallel per category like L3.</w:t>
                      </w:r>
                    </w:p>
                    <w:p w14:paraId="1A8C500A" w14:textId="77777777" w:rsidR="00970A57" w:rsidRDefault="00970A57" w:rsidP="00970A57">
                      <w:pPr>
                        <w:pStyle w:val="ListParagraph"/>
                        <w:numPr>
                          <w:ilvl w:val="0"/>
                          <w:numId w:val="10"/>
                        </w:numPr>
                        <w:snapToGrid w:val="0"/>
                        <w:jc w:val="left"/>
                        <w:rPr>
                          <w:rFonts w:eastAsia="SimSun"/>
                          <w:szCs w:val="21"/>
                        </w:rPr>
                      </w:pPr>
                      <w:r w:rsidRPr="00925257">
                        <w:rPr>
                          <w:rFonts w:eastAsia="SimSun"/>
                          <w:szCs w:val="21"/>
                        </w:rPr>
                        <w:t>Option 2:</w:t>
                      </w:r>
                    </w:p>
                    <w:p w14:paraId="13E750C0" w14:textId="77777777" w:rsidR="00970A57" w:rsidRPr="00531C03" w:rsidRDefault="00970A57" w:rsidP="00531C03">
                      <w:pPr>
                        <w:pStyle w:val="ListParagraph"/>
                        <w:numPr>
                          <w:ilvl w:val="1"/>
                          <w:numId w:val="10"/>
                        </w:numPr>
                        <w:snapToGrid w:val="0"/>
                        <w:rPr>
                          <w:szCs w:val="21"/>
                        </w:rPr>
                      </w:pPr>
                      <w:r w:rsidRPr="00970A57">
                        <w:rPr>
                          <w:szCs w:val="21"/>
                        </w:rPr>
                        <w:t>Define capabilities for support of UE-initiated/event-driven beam reporting similar as L3.</w:t>
                      </w:r>
                    </w:p>
                  </w:txbxContent>
                </v:textbox>
                <w10:wrap type="square"/>
              </v:shape>
            </w:pict>
          </mc:Fallback>
        </mc:AlternateContent>
      </w:r>
    </w:p>
    <w:p w14:paraId="078A36C6" w14:textId="3BE8B382" w:rsidR="00970A57" w:rsidRDefault="002F3D8E" w:rsidP="00970A57">
      <w:pPr>
        <w:snapToGrid w:val="0"/>
        <w:jc w:val="left"/>
        <w:rPr>
          <w:szCs w:val="21"/>
        </w:rPr>
      </w:pPr>
      <w:r w:rsidRPr="002E4A0C">
        <w:rPr>
          <w:b/>
          <w:bCs/>
          <w:szCs w:val="21"/>
        </w:rPr>
        <w:t>Observation 6:</w:t>
      </w:r>
      <w:r w:rsidR="00CB33DF">
        <w:rPr>
          <w:szCs w:val="21"/>
        </w:rPr>
        <w:t xml:space="preserve"> </w:t>
      </w:r>
      <w:r w:rsidR="003B3CCA">
        <w:t>T</w:t>
      </w:r>
      <w:r w:rsidR="00CB33DF">
        <w:t>he number of parallel measurements a UE can support is limited and for example given by the number of CSI-RS resources a UE can support. The evaluation of the various events adds additional processing load.</w:t>
      </w:r>
    </w:p>
    <w:p w14:paraId="6F650802" w14:textId="1B9A59C1" w:rsidR="002F3D8E" w:rsidRPr="00970A57" w:rsidRDefault="002F3D8E" w:rsidP="00970A57">
      <w:pPr>
        <w:snapToGrid w:val="0"/>
        <w:jc w:val="left"/>
        <w:rPr>
          <w:szCs w:val="21"/>
        </w:rPr>
      </w:pPr>
      <w:r w:rsidRPr="002E4A0C">
        <w:rPr>
          <w:b/>
          <w:bCs/>
          <w:szCs w:val="21"/>
        </w:rPr>
        <w:t>Proposal</w:t>
      </w:r>
      <w:r w:rsidR="002E4A0C" w:rsidRPr="002E4A0C">
        <w:rPr>
          <w:b/>
          <w:bCs/>
          <w:szCs w:val="21"/>
        </w:rPr>
        <w:t xml:space="preserve"> </w:t>
      </w:r>
      <w:r w:rsidR="002814D3">
        <w:rPr>
          <w:b/>
          <w:bCs/>
          <w:szCs w:val="21"/>
        </w:rPr>
        <w:t>9</w:t>
      </w:r>
      <w:r w:rsidRPr="002E4A0C">
        <w:rPr>
          <w:b/>
          <w:bCs/>
          <w:szCs w:val="21"/>
        </w:rPr>
        <w:t>:</w:t>
      </w:r>
      <w:r>
        <w:rPr>
          <w:szCs w:val="21"/>
        </w:rPr>
        <w:t xml:space="preserve"> </w:t>
      </w:r>
      <w:r w:rsidR="002E4A0C">
        <w:t xml:space="preserve">First the definition of the core requirements and UE capabilities should be finalized and then RAN1/RAN4 working groups can </w:t>
      </w:r>
      <w:r w:rsidR="007A6A14">
        <w:t>investigate</w:t>
      </w:r>
      <w:r w:rsidR="002E4A0C">
        <w:t xml:space="preserve"> potential limitations of the number of event triggering and reporting criteria.</w:t>
      </w:r>
    </w:p>
    <w:p w14:paraId="3A84A802" w14:textId="5FCDD2CC" w:rsidR="00F40F7A" w:rsidRDefault="00374C61" w:rsidP="00EE3B1E">
      <w:pPr>
        <w:pStyle w:val="Heading1"/>
        <w:rPr>
          <w:lang w:val="en-US"/>
        </w:rPr>
      </w:pPr>
      <w:r w:rsidRPr="00B56FFA">
        <w:rPr>
          <w:lang w:val="en-US"/>
        </w:rPr>
        <w:t>Conclusions</w:t>
      </w:r>
    </w:p>
    <w:p w14:paraId="383B7965" w14:textId="6FF1D5BB" w:rsidR="001E65A2" w:rsidRDefault="004F2123" w:rsidP="001978A7">
      <w:pPr>
        <w:jc w:val="left"/>
        <w:rPr>
          <w:lang w:eastAsia="zh-CN"/>
        </w:rPr>
      </w:pPr>
      <w:r>
        <w:rPr>
          <w:lang w:eastAsia="zh-CN"/>
        </w:rPr>
        <w:t>In this paper we provided our views on several of the open issues identified in RAN4 #114. Our observations and proposals are summarized as follows:</w:t>
      </w:r>
    </w:p>
    <w:p w14:paraId="22E7BC13" w14:textId="77777777" w:rsidR="00355116" w:rsidRDefault="00355116" w:rsidP="00355116">
      <w:r w:rsidRPr="00B11277">
        <w:rPr>
          <w:b/>
          <w:bCs/>
        </w:rPr>
        <w:t>Proposal</w:t>
      </w:r>
      <w:r>
        <w:rPr>
          <w:b/>
          <w:bCs/>
        </w:rPr>
        <w:t xml:space="preserve"> 1</w:t>
      </w:r>
      <w:r w:rsidRPr="00B11277">
        <w:rPr>
          <w:b/>
          <w:bCs/>
        </w:rPr>
        <w:t>:</w:t>
      </w:r>
      <w:r>
        <w:t xml:space="preserve"> For the case M &gt; 1 and P &gt; 1, the measurement period can be defined based on </w:t>
      </w:r>
      <w:r>
        <w:rPr>
          <w:lang w:eastAsia="zh-CN"/>
        </w:rPr>
        <w:t>N*P*M*T</w:t>
      </w:r>
      <w:r w:rsidRPr="00C96B78">
        <w:rPr>
          <w:vertAlign w:val="subscript"/>
          <w:lang w:eastAsia="zh-CN"/>
        </w:rPr>
        <w:t>SSB</w:t>
      </w:r>
      <w:r>
        <w:t xml:space="preserve"> where M and </w:t>
      </w:r>
      <w:proofErr w:type="spellStart"/>
      <w:r>
        <w:t>P are</w:t>
      </w:r>
      <w:proofErr w:type="spellEnd"/>
      <w:r>
        <w:t xml:space="preserve"> the corresponding scaling factors for the detecting beam.</w:t>
      </w:r>
    </w:p>
    <w:p w14:paraId="2F26D6F5" w14:textId="77777777" w:rsidR="00355116" w:rsidRDefault="00355116" w:rsidP="00355116">
      <w:r w:rsidRPr="00177B61">
        <w:rPr>
          <w:b/>
          <w:bCs/>
        </w:rPr>
        <w:t>Proposal</w:t>
      </w:r>
      <w:r>
        <w:rPr>
          <w:b/>
          <w:bCs/>
        </w:rPr>
        <w:t xml:space="preserve"> 2</w:t>
      </w:r>
      <w:r w:rsidRPr="00177B61">
        <w:rPr>
          <w:b/>
          <w:bCs/>
        </w:rPr>
        <w:t>:</w:t>
      </w:r>
      <w:r>
        <w:t xml:space="preserve"> RAN4 should define delay requirements for the measurement period of UE-initiated/event-driven beam management taking both possible values of M into account.</w:t>
      </w:r>
    </w:p>
    <w:p w14:paraId="3C37C06D" w14:textId="77777777" w:rsidR="00355116" w:rsidRDefault="00355116" w:rsidP="00355116">
      <w:pPr>
        <w:rPr>
          <w:lang w:eastAsia="zh-CN"/>
        </w:rPr>
      </w:pPr>
      <w:r w:rsidRPr="00327412">
        <w:rPr>
          <w:b/>
          <w:bCs/>
          <w:lang w:eastAsia="zh-CN"/>
        </w:rPr>
        <w:t>Proposal</w:t>
      </w:r>
      <w:r>
        <w:rPr>
          <w:b/>
          <w:bCs/>
          <w:lang w:eastAsia="zh-CN"/>
        </w:rPr>
        <w:t xml:space="preserve"> 3</w:t>
      </w:r>
      <w:r w:rsidRPr="00327412">
        <w:rPr>
          <w:b/>
          <w:bCs/>
          <w:lang w:eastAsia="zh-CN"/>
        </w:rPr>
        <w:t>:</w:t>
      </w:r>
      <w:r>
        <w:rPr>
          <w:lang w:eastAsia="zh-CN"/>
        </w:rPr>
        <w:t xml:space="preserve"> For the event triggered measurement reporting delay </w:t>
      </w:r>
      <w:r w:rsidRPr="00925257">
        <w:rPr>
          <w:szCs w:val="21"/>
        </w:rPr>
        <w:t>T</w:t>
      </w:r>
      <w:r w:rsidRPr="00925257">
        <w:rPr>
          <w:szCs w:val="21"/>
          <w:vertAlign w:val="subscript"/>
        </w:rPr>
        <w:t>L1_measurement period</w:t>
      </w:r>
      <w:r>
        <w:rPr>
          <w:lang w:eastAsia="zh-CN"/>
        </w:rPr>
        <w:t xml:space="preserve">, Option 2 in Issue 1-2 should be adopted. The measurement reporting delay should be defined based on the beam that detects the event.   </w:t>
      </w:r>
    </w:p>
    <w:p w14:paraId="7B7F1E9D" w14:textId="77777777" w:rsidR="00355116" w:rsidRDefault="00355116" w:rsidP="00355116">
      <w:pPr>
        <w:rPr>
          <w:lang w:eastAsia="zh-CN"/>
        </w:rPr>
      </w:pPr>
      <w:r w:rsidRPr="00233E08">
        <w:rPr>
          <w:b/>
          <w:bCs/>
          <w:lang w:eastAsia="zh-CN"/>
        </w:rPr>
        <w:t>Observation</w:t>
      </w:r>
      <w:r>
        <w:rPr>
          <w:b/>
          <w:bCs/>
          <w:lang w:eastAsia="zh-CN"/>
        </w:rPr>
        <w:t xml:space="preserve"> 1</w:t>
      </w:r>
      <w:r w:rsidRPr="00233E08">
        <w:rPr>
          <w:b/>
          <w:bCs/>
          <w:lang w:eastAsia="zh-CN"/>
        </w:rPr>
        <w:t>:</w:t>
      </w:r>
      <w:r>
        <w:rPr>
          <w:lang w:eastAsia="zh-CN"/>
        </w:rPr>
        <w:t xml:space="preserve"> In discussions in RAN4 #114bis the opinion was shared that including </w:t>
      </w:r>
      <w:proofErr w:type="spellStart"/>
      <w:r w:rsidRPr="00925257">
        <w:rPr>
          <w:szCs w:val="21"/>
        </w:rPr>
        <w:t>T</w:t>
      </w:r>
      <w:r w:rsidRPr="00925257">
        <w:rPr>
          <w:szCs w:val="21"/>
          <w:vertAlign w:val="subscript"/>
        </w:rPr>
        <w:t>first</w:t>
      </w:r>
      <w:proofErr w:type="spellEnd"/>
      <w:r w:rsidRPr="00925257">
        <w:rPr>
          <w:szCs w:val="21"/>
          <w:vertAlign w:val="subscript"/>
        </w:rPr>
        <w:t xml:space="preserve"> UL channel</w:t>
      </w:r>
      <w:r>
        <w:rPr>
          <w:lang w:eastAsia="zh-CN"/>
        </w:rPr>
        <w:t xml:space="preserve"> in the reporting delay means that after the event has been detected, no additional measurements are conducted even if SSB or CSI-RS fall into the time interval </w:t>
      </w:r>
      <w:proofErr w:type="spellStart"/>
      <w:r w:rsidRPr="00925257">
        <w:rPr>
          <w:szCs w:val="21"/>
        </w:rPr>
        <w:t>T</w:t>
      </w:r>
      <w:r w:rsidRPr="00925257">
        <w:rPr>
          <w:szCs w:val="21"/>
          <w:vertAlign w:val="subscript"/>
        </w:rPr>
        <w:t>first</w:t>
      </w:r>
      <w:proofErr w:type="spellEnd"/>
      <w:r w:rsidRPr="00925257">
        <w:rPr>
          <w:szCs w:val="21"/>
          <w:vertAlign w:val="subscript"/>
        </w:rPr>
        <w:t xml:space="preserve"> UL channel</w:t>
      </w:r>
      <w:r>
        <w:rPr>
          <w:lang w:eastAsia="zh-CN"/>
        </w:rPr>
        <w:t>.</w:t>
      </w:r>
    </w:p>
    <w:p w14:paraId="56C66359" w14:textId="77777777" w:rsidR="00355116" w:rsidRDefault="00355116" w:rsidP="00355116">
      <w:pPr>
        <w:rPr>
          <w:lang w:eastAsia="zh-CN"/>
        </w:rPr>
      </w:pPr>
      <w:r w:rsidRPr="00AC6940">
        <w:rPr>
          <w:b/>
          <w:bCs/>
          <w:lang w:eastAsia="zh-CN"/>
        </w:rPr>
        <w:t>Proposal</w:t>
      </w:r>
      <w:r>
        <w:rPr>
          <w:b/>
          <w:bCs/>
          <w:lang w:eastAsia="zh-CN"/>
        </w:rPr>
        <w:t xml:space="preserve"> 4</w:t>
      </w:r>
      <w:r w:rsidRPr="00AC6940">
        <w:rPr>
          <w:b/>
          <w:bCs/>
          <w:lang w:eastAsia="zh-CN"/>
        </w:rPr>
        <w:t>:</w:t>
      </w:r>
      <w:r>
        <w:rPr>
          <w:lang w:eastAsia="zh-CN"/>
        </w:rPr>
        <w:t xml:space="preserve"> It should be explicitly captured in an agreement that the UE is not required to continue evaluating the event in the time interval </w:t>
      </w:r>
      <w:proofErr w:type="spellStart"/>
      <w:r w:rsidRPr="00925257">
        <w:rPr>
          <w:szCs w:val="21"/>
        </w:rPr>
        <w:t>T</w:t>
      </w:r>
      <w:r w:rsidRPr="00925257">
        <w:rPr>
          <w:szCs w:val="21"/>
          <w:vertAlign w:val="subscript"/>
        </w:rPr>
        <w:t>first</w:t>
      </w:r>
      <w:proofErr w:type="spellEnd"/>
      <w:r w:rsidRPr="00925257">
        <w:rPr>
          <w:szCs w:val="21"/>
          <w:vertAlign w:val="subscript"/>
        </w:rPr>
        <w:t xml:space="preserve"> UL channel</w:t>
      </w:r>
      <w:r>
        <w:rPr>
          <w:lang w:eastAsia="zh-CN"/>
        </w:rPr>
        <w:t xml:space="preserve"> once the event has already been detected.     </w:t>
      </w:r>
    </w:p>
    <w:p w14:paraId="61EC32FD" w14:textId="77777777" w:rsidR="00225110" w:rsidRDefault="00225110" w:rsidP="00225110">
      <w:pPr>
        <w:tabs>
          <w:tab w:val="left" w:pos="5538"/>
        </w:tabs>
      </w:pPr>
      <w:r w:rsidRPr="00135796">
        <w:rPr>
          <w:rFonts w:cs="v4.2.0"/>
          <w:b/>
          <w:bCs/>
        </w:rPr>
        <w:t>Proposal</w:t>
      </w:r>
      <w:r>
        <w:rPr>
          <w:rFonts w:cs="v4.2.0"/>
          <w:b/>
          <w:bCs/>
        </w:rPr>
        <w:t xml:space="preserve"> 5:</w:t>
      </w:r>
      <w:r>
        <w:rPr>
          <w:rFonts w:cs="v4.2.0"/>
        </w:rPr>
        <w:t xml:space="preserve"> </w:t>
      </w:r>
      <w:r>
        <w:t>RAN4 should discuss whether an LS should be sent to RAN1 summarizing the RAN4 agreements for the measurement periods and asking for further clarity of the RAN1 agreement.</w:t>
      </w:r>
      <w:r>
        <w:tab/>
      </w:r>
    </w:p>
    <w:p w14:paraId="17CFA614" w14:textId="77777777" w:rsidR="00225110" w:rsidRDefault="00225110" w:rsidP="00225110">
      <w:pPr>
        <w:rPr>
          <w:lang w:eastAsia="zh-CN"/>
        </w:rPr>
      </w:pPr>
      <w:r w:rsidRPr="00E22663">
        <w:rPr>
          <w:b/>
          <w:bCs/>
          <w:lang w:eastAsia="zh-CN"/>
        </w:rPr>
        <w:t>Observatio</w:t>
      </w:r>
      <w:r>
        <w:rPr>
          <w:b/>
          <w:bCs/>
          <w:lang w:eastAsia="zh-CN"/>
        </w:rPr>
        <w:t>n 2</w:t>
      </w:r>
      <w:r w:rsidRPr="00E22663">
        <w:rPr>
          <w:b/>
          <w:bCs/>
          <w:lang w:eastAsia="zh-CN"/>
        </w:rPr>
        <w:t>:</w:t>
      </w:r>
      <w:r>
        <w:rPr>
          <w:lang w:eastAsia="zh-CN"/>
        </w:rPr>
        <w:t xml:space="preserve"> In case no filtering is applied in the UE, the measurement period for the time window approach would simply be extended by an additional scaling. No major UE implementation would be tested.</w:t>
      </w:r>
    </w:p>
    <w:p w14:paraId="24DD3BBF" w14:textId="14230FE1" w:rsidR="00F52B96" w:rsidRDefault="00225110" w:rsidP="00225110">
      <w:pPr>
        <w:rPr>
          <w:lang w:eastAsia="zh-CN"/>
        </w:rPr>
      </w:pPr>
      <w:r w:rsidRPr="00E22663">
        <w:rPr>
          <w:b/>
          <w:bCs/>
          <w:lang w:eastAsia="zh-CN"/>
        </w:rPr>
        <w:t>Proposal</w:t>
      </w:r>
      <w:r>
        <w:rPr>
          <w:b/>
          <w:bCs/>
          <w:lang w:eastAsia="zh-CN"/>
        </w:rPr>
        <w:t xml:space="preserve"> 6</w:t>
      </w:r>
      <w:r w:rsidRPr="00E22663">
        <w:rPr>
          <w:b/>
          <w:bCs/>
          <w:lang w:eastAsia="zh-CN"/>
        </w:rPr>
        <w:t>:</w:t>
      </w:r>
      <w:r>
        <w:rPr>
          <w:lang w:eastAsia="zh-CN"/>
        </w:rPr>
        <w:t xml:space="preserve"> RAN4 should not define requirements for the window-based approach whether the event has occurred M times.</w:t>
      </w:r>
    </w:p>
    <w:p w14:paraId="0E5D4F59" w14:textId="31515453" w:rsidR="008E20C3" w:rsidRDefault="008E20C3" w:rsidP="00225110">
      <w:pPr>
        <w:rPr>
          <w:lang w:eastAsia="zh-CN"/>
        </w:rPr>
      </w:pPr>
      <w:r w:rsidRPr="00C64C3C">
        <w:rPr>
          <w:b/>
          <w:bCs/>
        </w:rPr>
        <w:lastRenderedPageBreak/>
        <w:t>Proposal 7:</w:t>
      </w:r>
      <w:r w:rsidRPr="00C64C3C">
        <w:t xml:space="preserve"> RAN4 </w:t>
      </w:r>
      <w:r w:rsidR="00690FAB">
        <w:t>c</w:t>
      </w:r>
      <w:r w:rsidRPr="00C64C3C">
        <w:t>ould reuse the same requirement structure as in section 9.5 for CSI-RS L1-RSRP for inter-cell beam management. Section 9.13 of TS 38.133 is not impacted.</w:t>
      </w:r>
    </w:p>
    <w:p w14:paraId="4B594290" w14:textId="77777777" w:rsidR="00225110" w:rsidRDefault="00225110" w:rsidP="00225110">
      <w:r w:rsidRPr="00AE733E">
        <w:rPr>
          <w:b/>
          <w:bCs/>
        </w:rPr>
        <w:t>Observation</w:t>
      </w:r>
      <w:r>
        <w:rPr>
          <w:b/>
          <w:bCs/>
        </w:rPr>
        <w:t xml:space="preserve"> 3</w:t>
      </w:r>
      <w:r w:rsidRPr="00AE733E">
        <w:rPr>
          <w:b/>
          <w:bCs/>
        </w:rPr>
        <w:t>:</w:t>
      </w:r>
      <w:r>
        <w:t xml:space="preserve"> RAN1 proposal 5.1’ demands the UE to treat the new beam the same way as the beams in the active TCI state list.</w:t>
      </w:r>
    </w:p>
    <w:p w14:paraId="3A5B64B5" w14:textId="77777777" w:rsidR="00225110" w:rsidRDefault="00225110" w:rsidP="00225110">
      <w:r w:rsidRPr="00FF21BF">
        <w:rPr>
          <w:b/>
          <w:bCs/>
        </w:rPr>
        <w:t>Observation</w:t>
      </w:r>
      <w:r>
        <w:rPr>
          <w:b/>
          <w:bCs/>
        </w:rPr>
        <w:t xml:space="preserve"> 4</w:t>
      </w:r>
      <w:r w:rsidRPr="00FF21BF">
        <w:rPr>
          <w:b/>
          <w:bCs/>
        </w:rPr>
        <w:t>:</w:t>
      </w:r>
      <w:r>
        <w:t xml:space="preserve"> Since it is not known to the UE when the network triggers a beam switch, the UE must potentially store the QCL properties for a very long time.</w:t>
      </w:r>
    </w:p>
    <w:p w14:paraId="35EB3CD2" w14:textId="77777777" w:rsidR="00225110" w:rsidRDefault="00225110" w:rsidP="00225110">
      <w:r w:rsidRPr="007E56F8">
        <w:rPr>
          <w:b/>
          <w:bCs/>
        </w:rPr>
        <w:t>Observation</w:t>
      </w:r>
      <w:r>
        <w:rPr>
          <w:b/>
          <w:bCs/>
        </w:rPr>
        <w:t xml:space="preserve"> 5</w:t>
      </w:r>
      <w:r w:rsidRPr="007E56F8">
        <w:rPr>
          <w:b/>
          <w:bCs/>
        </w:rPr>
        <w:t>:</w:t>
      </w:r>
      <w:r>
        <w:t xml:space="preserve"> Existing UE capabilities for the size of active TCI state list should be sufficient to avoid additional switching delays.</w:t>
      </w:r>
    </w:p>
    <w:p w14:paraId="5C7338DC" w14:textId="7AFD28CD" w:rsidR="00225110" w:rsidRDefault="00225110" w:rsidP="00225110">
      <w:pPr>
        <w:rPr>
          <w:lang w:eastAsia="zh-CN"/>
        </w:rPr>
      </w:pPr>
      <w:r w:rsidRPr="007367AD">
        <w:rPr>
          <w:b/>
          <w:bCs/>
        </w:rPr>
        <w:t>Proposal</w:t>
      </w:r>
      <w:r>
        <w:rPr>
          <w:b/>
          <w:bCs/>
        </w:rPr>
        <w:t xml:space="preserve"> </w:t>
      </w:r>
      <w:r w:rsidR="008E20C3">
        <w:rPr>
          <w:b/>
          <w:bCs/>
        </w:rPr>
        <w:t>8</w:t>
      </w:r>
      <w:r w:rsidRPr="007367AD">
        <w:rPr>
          <w:b/>
          <w:bCs/>
        </w:rPr>
        <w:t>:</w:t>
      </w:r>
      <w:r>
        <w:t xml:space="preserve"> </w:t>
      </w:r>
      <w:r>
        <w:rPr>
          <w:lang w:eastAsia="zh-CN"/>
        </w:rPr>
        <w:t>The existing requirements for TCI state switch delay should be reused for UE-initiated/even-triggered beam management.</w:t>
      </w:r>
    </w:p>
    <w:p w14:paraId="3294ABC5" w14:textId="26C338C7" w:rsidR="002814D3" w:rsidRDefault="002814D3" w:rsidP="002814D3">
      <w:pPr>
        <w:snapToGrid w:val="0"/>
        <w:jc w:val="left"/>
        <w:rPr>
          <w:szCs w:val="21"/>
        </w:rPr>
      </w:pPr>
      <w:r w:rsidRPr="002E4A0C">
        <w:rPr>
          <w:b/>
          <w:bCs/>
          <w:szCs w:val="21"/>
        </w:rPr>
        <w:t>Observation 6:</w:t>
      </w:r>
      <w:r>
        <w:rPr>
          <w:szCs w:val="21"/>
        </w:rPr>
        <w:t xml:space="preserve"> </w:t>
      </w:r>
      <w:r w:rsidR="003B3CCA">
        <w:t>T</w:t>
      </w:r>
      <w:r>
        <w:t>he number of parallel measurements a UE can support is limited and for example given by the number of CSI-RS resources a UE can support. The evaluation of the various events adds additional processing load.</w:t>
      </w:r>
    </w:p>
    <w:p w14:paraId="6B9AF422" w14:textId="0C8E824E" w:rsidR="002814D3" w:rsidRDefault="002814D3" w:rsidP="002814D3">
      <w:r w:rsidRPr="002E4A0C">
        <w:rPr>
          <w:b/>
          <w:bCs/>
          <w:szCs w:val="21"/>
        </w:rPr>
        <w:t xml:space="preserve">Proposal </w:t>
      </w:r>
      <w:r>
        <w:rPr>
          <w:b/>
          <w:bCs/>
          <w:szCs w:val="21"/>
        </w:rPr>
        <w:t>9</w:t>
      </w:r>
      <w:r w:rsidRPr="002E4A0C">
        <w:rPr>
          <w:b/>
          <w:bCs/>
          <w:szCs w:val="21"/>
        </w:rPr>
        <w:t>:</w:t>
      </w:r>
      <w:r>
        <w:rPr>
          <w:szCs w:val="21"/>
        </w:rPr>
        <w:t xml:space="preserve"> </w:t>
      </w:r>
      <w:r>
        <w:t>First the definition of the core requirements and UE capabilities should be finalized and then RAN1/RAN4 working groups can investigate potential limitations of the number of event triggering and reporting criteria.</w:t>
      </w:r>
    </w:p>
    <w:p w14:paraId="24D5767F" w14:textId="422801DB" w:rsidR="00E54892" w:rsidRPr="00B7336B" w:rsidRDefault="002E4881" w:rsidP="00B7336B">
      <w:pPr>
        <w:pStyle w:val="Heading1"/>
        <w:rPr>
          <w:lang w:val="en-US"/>
        </w:rPr>
      </w:pPr>
      <w:r w:rsidRPr="00B56FFA">
        <w:rPr>
          <w:lang w:val="en-US"/>
        </w:rPr>
        <w:t>References</w:t>
      </w:r>
      <w:bookmarkStart w:id="3" w:name="_Ref196666182"/>
      <w:bookmarkStart w:id="4" w:name="_Ref193092942"/>
    </w:p>
    <w:p w14:paraId="68F5BCAC" w14:textId="43B57EFD" w:rsidR="0049666E" w:rsidRDefault="00D914B4" w:rsidP="00C16D13">
      <w:pPr>
        <w:pStyle w:val="ListParagraph"/>
        <w:numPr>
          <w:ilvl w:val="0"/>
          <w:numId w:val="12"/>
        </w:numPr>
      </w:pPr>
      <w:bookmarkStart w:id="5" w:name="_Ref196666173"/>
      <w:bookmarkEnd w:id="3"/>
      <w:r>
        <w:t>R4-250</w:t>
      </w:r>
      <w:r w:rsidR="00830167">
        <w:t>4902</w:t>
      </w:r>
      <w:r>
        <w:t>, WF on RRM requirements for NR_MIMO_Ph5_Part1, RAN4 #114</w:t>
      </w:r>
      <w:r w:rsidR="00830167">
        <w:t>bis</w:t>
      </w:r>
      <w:r>
        <w:t xml:space="preserve">, </w:t>
      </w:r>
      <w:r w:rsidR="00830167">
        <w:t>April</w:t>
      </w:r>
      <w:r>
        <w:t xml:space="preserve"> 2025</w:t>
      </w:r>
      <w:bookmarkEnd w:id="4"/>
      <w:bookmarkEnd w:id="5"/>
    </w:p>
    <w:p w14:paraId="3C0DDDF8" w14:textId="45D0FD37" w:rsidR="00B93273" w:rsidRPr="0097205C" w:rsidRDefault="00B93273" w:rsidP="00C16D13">
      <w:pPr>
        <w:pStyle w:val="ListParagraph"/>
        <w:numPr>
          <w:ilvl w:val="0"/>
          <w:numId w:val="12"/>
        </w:numPr>
      </w:pPr>
      <w:r>
        <w:t>R1-2503092, Moderator Summary #4 on UE-initiated/event-driven beam management</w:t>
      </w:r>
      <w:r w:rsidR="00DC0826">
        <w:t>, RAN1 #120bis, April 2025</w:t>
      </w:r>
    </w:p>
    <w:sectPr w:rsidR="00B93273" w:rsidRPr="0097205C" w:rsidSect="002A2CB4">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1AEC4" w14:textId="77777777" w:rsidR="00245A2F" w:rsidRDefault="00245A2F">
      <w:r>
        <w:separator/>
      </w:r>
    </w:p>
  </w:endnote>
  <w:endnote w:type="continuationSeparator" w:id="0">
    <w:p w14:paraId="1518E5AF" w14:textId="77777777" w:rsidR="00245A2F" w:rsidRDefault="00245A2F">
      <w:r>
        <w:continuationSeparator/>
      </w:r>
    </w:p>
  </w:endnote>
  <w:endnote w:type="continuationNotice" w:id="1">
    <w:p w14:paraId="0D8498CF" w14:textId="77777777" w:rsidR="00245A2F" w:rsidRDefault="00245A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微软雅黑"/>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150C2" w14:textId="77777777" w:rsidR="00245A2F" w:rsidRDefault="00245A2F">
      <w:r>
        <w:separator/>
      </w:r>
    </w:p>
  </w:footnote>
  <w:footnote w:type="continuationSeparator" w:id="0">
    <w:p w14:paraId="55F5CFC9" w14:textId="77777777" w:rsidR="00245A2F" w:rsidRDefault="00245A2F">
      <w:r>
        <w:continuationSeparator/>
      </w:r>
    </w:p>
  </w:footnote>
  <w:footnote w:type="continuationNotice" w:id="1">
    <w:p w14:paraId="421657FC" w14:textId="77777777" w:rsidR="00245A2F" w:rsidRDefault="00245A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1C471B"/>
    <w:multiLevelType w:val="hybridMultilevel"/>
    <w:tmpl w:val="0ECAA6F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0D1C28"/>
    <w:multiLevelType w:val="hybridMultilevel"/>
    <w:tmpl w:val="99086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CE00AA"/>
    <w:multiLevelType w:val="hybridMultilevel"/>
    <w:tmpl w:val="3AD45E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89A1FE4"/>
    <w:multiLevelType w:val="hybridMultilevel"/>
    <w:tmpl w:val="B33C7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5600C0"/>
    <w:multiLevelType w:val="hybridMultilevel"/>
    <w:tmpl w:val="BD82A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AD30E6"/>
    <w:multiLevelType w:val="hybridMultilevel"/>
    <w:tmpl w:val="6DD4D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3A0ADC"/>
    <w:multiLevelType w:val="hybridMultilevel"/>
    <w:tmpl w:val="A776FF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B916E47"/>
    <w:multiLevelType w:val="hybridMultilevel"/>
    <w:tmpl w:val="AC6AF6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6EBA1F01"/>
    <w:multiLevelType w:val="hybridMultilevel"/>
    <w:tmpl w:val="C6FC561A"/>
    <w:lvl w:ilvl="0" w:tplc="1828FAAE">
      <w:start w:val="1"/>
      <w:numFmt w:val="bullet"/>
      <w:lvlText w:val="-"/>
      <w:lvlJc w:val="left"/>
      <w:pPr>
        <w:ind w:left="1544" w:hanging="420"/>
      </w:pPr>
      <w:rPr>
        <w:rFonts w:ascii="SimSun" w:hAnsi="SimSun"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5813595">
    <w:abstractNumId w:val="5"/>
  </w:num>
  <w:num w:numId="2" w16cid:durableId="870923146">
    <w:abstractNumId w:val="2"/>
  </w:num>
  <w:num w:numId="3" w16cid:durableId="785389733">
    <w:abstractNumId w:val="10"/>
  </w:num>
  <w:num w:numId="4" w16cid:durableId="1072851090">
    <w:abstractNumId w:val="16"/>
  </w:num>
  <w:num w:numId="5" w16cid:durableId="1338845787">
    <w:abstractNumId w:val="19"/>
  </w:num>
  <w:num w:numId="6" w16cid:durableId="1366056817">
    <w:abstractNumId w:val="20"/>
  </w:num>
  <w:num w:numId="7" w16cid:durableId="505897616">
    <w:abstractNumId w:val="3"/>
  </w:num>
  <w:num w:numId="8" w16cid:durableId="587085164">
    <w:abstractNumId w:val="4"/>
  </w:num>
  <w:num w:numId="9" w16cid:durableId="1153446572">
    <w:abstractNumId w:val="9"/>
  </w:num>
  <w:num w:numId="10" w16cid:durableId="1474834515">
    <w:abstractNumId w:val="14"/>
  </w:num>
  <w:num w:numId="11" w16cid:durableId="1712880225">
    <w:abstractNumId w:val="11"/>
  </w:num>
  <w:num w:numId="12" w16cid:durableId="1588730628">
    <w:abstractNumId w:val="6"/>
  </w:num>
  <w:num w:numId="13" w16cid:durableId="387538987">
    <w:abstractNumId w:val="1"/>
  </w:num>
  <w:num w:numId="14" w16cid:durableId="103233407">
    <w:abstractNumId w:val="18"/>
  </w:num>
  <w:num w:numId="15" w16cid:durableId="2067945463">
    <w:abstractNumId w:val="7"/>
  </w:num>
  <w:num w:numId="16" w16cid:durableId="756287669">
    <w:abstractNumId w:val="12"/>
  </w:num>
  <w:num w:numId="17" w16cid:durableId="209614717">
    <w:abstractNumId w:val="13"/>
  </w:num>
  <w:num w:numId="18" w16cid:durableId="848832913">
    <w:abstractNumId w:val="8"/>
  </w:num>
  <w:num w:numId="19" w16cid:durableId="317268038">
    <w:abstractNumId w:val="17"/>
  </w:num>
  <w:num w:numId="20" w16cid:durableId="122122563">
    <w:abstractNumId w:val="15"/>
  </w:num>
  <w:num w:numId="21" w16cid:durableId="992678072">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4E3"/>
    <w:rsid w:val="00001707"/>
    <w:rsid w:val="00001AEE"/>
    <w:rsid w:val="00001AF6"/>
    <w:rsid w:val="00001B02"/>
    <w:rsid w:val="00001E9D"/>
    <w:rsid w:val="00001F79"/>
    <w:rsid w:val="00001FC3"/>
    <w:rsid w:val="00002375"/>
    <w:rsid w:val="000024E7"/>
    <w:rsid w:val="00002524"/>
    <w:rsid w:val="0000270A"/>
    <w:rsid w:val="00002770"/>
    <w:rsid w:val="000029C2"/>
    <w:rsid w:val="00002A8E"/>
    <w:rsid w:val="00002B56"/>
    <w:rsid w:val="00002BC6"/>
    <w:rsid w:val="00002C66"/>
    <w:rsid w:val="00003131"/>
    <w:rsid w:val="00003227"/>
    <w:rsid w:val="00003330"/>
    <w:rsid w:val="00003710"/>
    <w:rsid w:val="000037FB"/>
    <w:rsid w:val="000038FE"/>
    <w:rsid w:val="00003907"/>
    <w:rsid w:val="00003BB6"/>
    <w:rsid w:val="00003EF4"/>
    <w:rsid w:val="0000403F"/>
    <w:rsid w:val="000042C3"/>
    <w:rsid w:val="0000444F"/>
    <w:rsid w:val="000044A7"/>
    <w:rsid w:val="00004885"/>
    <w:rsid w:val="0000499E"/>
    <w:rsid w:val="00004A93"/>
    <w:rsid w:val="00004D8C"/>
    <w:rsid w:val="00004DCB"/>
    <w:rsid w:val="000051F0"/>
    <w:rsid w:val="00005269"/>
    <w:rsid w:val="00005499"/>
    <w:rsid w:val="0000553B"/>
    <w:rsid w:val="0000580E"/>
    <w:rsid w:val="00005937"/>
    <w:rsid w:val="00005F7B"/>
    <w:rsid w:val="00006218"/>
    <w:rsid w:val="000062D2"/>
    <w:rsid w:val="000062DA"/>
    <w:rsid w:val="000063BC"/>
    <w:rsid w:val="000063CD"/>
    <w:rsid w:val="000065CC"/>
    <w:rsid w:val="000066A3"/>
    <w:rsid w:val="000066F3"/>
    <w:rsid w:val="00006780"/>
    <w:rsid w:val="0000680D"/>
    <w:rsid w:val="00006B25"/>
    <w:rsid w:val="00006C7A"/>
    <w:rsid w:val="00007495"/>
    <w:rsid w:val="00007548"/>
    <w:rsid w:val="0000773B"/>
    <w:rsid w:val="0000773C"/>
    <w:rsid w:val="0000792C"/>
    <w:rsid w:val="00007A88"/>
    <w:rsid w:val="00007B4B"/>
    <w:rsid w:val="00007C38"/>
    <w:rsid w:val="00007D2E"/>
    <w:rsid w:val="00010061"/>
    <w:rsid w:val="000101EF"/>
    <w:rsid w:val="00010462"/>
    <w:rsid w:val="00010528"/>
    <w:rsid w:val="0001071E"/>
    <w:rsid w:val="00010774"/>
    <w:rsid w:val="000109F1"/>
    <w:rsid w:val="00010A5C"/>
    <w:rsid w:val="00010C31"/>
    <w:rsid w:val="00010D9D"/>
    <w:rsid w:val="00010E97"/>
    <w:rsid w:val="00010F61"/>
    <w:rsid w:val="00010FD1"/>
    <w:rsid w:val="000110B2"/>
    <w:rsid w:val="0001117C"/>
    <w:rsid w:val="00011185"/>
    <w:rsid w:val="0001137B"/>
    <w:rsid w:val="000116BF"/>
    <w:rsid w:val="000118D1"/>
    <w:rsid w:val="00011A8E"/>
    <w:rsid w:val="00012010"/>
    <w:rsid w:val="0001213E"/>
    <w:rsid w:val="00012296"/>
    <w:rsid w:val="000124D1"/>
    <w:rsid w:val="0001270D"/>
    <w:rsid w:val="00012BA7"/>
    <w:rsid w:val="00012BE1"/>
    <w:rsid w:val="00012BEB"/>
    <w:rsid w:val="00012D0A"/>
    <w:rsid w:val="00012D57"/>
    <w:rsid w:val="00012F7D"/>
    <w:rsid w:val="0001318C"/>
    <w:rsid w:val="0001321B"/>
    <w:rsid w:val="00013353"/>
    <w:rsid w:val="000133A9"/>
    <w:rsid w:val="000137BA"/>
    <w:rsid w:val="000137DD"/>
    <w:rsid w:val="00013B63"/>
    <w:rsid w:val="00013BDD"/>
    <w:rsid w:val="00013F56"/>
    <w:rsid w:val="00013F64"/>
    <w:rsid w:val="000141F0"/>
    <w:rsid w:val="0001453B"/>
    <w:rsid w:val="000145D2"/>
    <w:rsid w:val="00014631"/>
    <w:rsid w:val="00014C1E"/>
    <w:rsid w:val="00014E0E"/>
    <w:rsid w:val="00015180"/>
    <w:rsid w:val="000157E6"/>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81E"/>
    <w:rsid w:val="00017928"/>
    <w:rsid w:val="00017B70"/>
    <w:rsid w:val="00017D6F"/>
    <w:rsid w:val="00017DAB"/>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911"/>
    <w:rsid w:val="00021C67"/>
    <w:rsid w:val="00021D2A"/>
    <w:rsid w:val="00021DEC"/>
    <w:rsid w:val="00021EAD"/>
    <w:rsid w:val="000221EB"/>
    <w:rsid w:val="000222F7"/>
    <w:rsid w:val="000223D4"/>
    <w:rsid w:val="0002290D"/>
    <w:rsid w:val="00022C8A"/>
    <w:rsid w:val="00022D06"/>
    <w:rsid w:val="00022DD6"/>
    <w:rsid w:val="00022EA4"/>
    <w:rsid w:val="000230AF"/>
    <w:rsid w:val="00023164"/>
    <w:rsid w:val="0002323E"/>
    <w:rsid w:val="000232ED"/>
    <w:rsid w:val="000233F4"/>
    <w:rsid w:val="00023413"/>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BAE"/>
    <w:rsid w:val="00025C7E"/>
    <w:rsid w:val="00026041"/>
    <w:rsid w:val="000266AE"/>
    <w:rsid w:val="000267EB"/>
    <w:rsid w:val="000268EA"/>
    <w:rsid w:val="00026905"/>
    <w:rsid w:val="00026977"/>
    <w:rsid w:val="00026B7D"/>
    <w:rsid w:val="00026C64"/>
    <w:rsid w:val="00026EF9"/>
    <w:rsid w:val="00026FED"/>
    <w:rsid w:val="0002701F"/>
    <w:rsid w:val="00027333"/>
    <w:rsid w:val="000273DF"/>
    <w:rsid w:val="000276E7"/>
    <w:rsid w:val="00027913"/>
    <w:rsid w:val="00027B5C"/>
    <w:rsid w:val="00027D56"/>
    <w:rsid w:val="00027EE6"/>
    <w:rsid w:val="00027FFD"/>
    <w:rsid w:val="000300FE"/>
    <w:rsid w:val="0003019F"/>
    <w:rsid w:val="00030432"/>
    <w:rsid w:val="00030619"/>
    <w:rsid w:val="000307BB"/>
    <w:rsid w:val="000307C6"/>
    <w:rsid w:val="000308EA"/>
    <w:rsid w:val="00030A5C"/>
    <w:rsid w:val="00030F48"/>
    <w:rsid w:val="00030F74"/>
    <w:rsid w:val="00030F82"/>
    <w:rsid w:val="00030F85"/>
    <w:rsid w:val="000312B4"/>
    <w:rsid w:val="0003134F"/>
    <w:rsid w:val="000313FA"/>
    <w:rsid w:val="000316F8"/>
    <w:rsid w:val="000317B2"/>
    <w:rsid w:val="0003186A"/>
    <w:rsid w:val="00031911"/>
    <w:rsid w:val="00031A96"/>
    <w:rsid w:val="00031B85"/>
    <w:rsid w:val="00031D58"/>
    <w:rsid w:val="00031D8F"/>
    <w:rsid w:val="00031DC5"/>
    <w:rsid w:val="00031EDD"/>
    <w:rsid w:val="000321DC"/>
    <w:rsid w:val="00032599"/>
    <w:rsid w:val="000325EF"/>
    <w:rsid w:val="000329E9"/>
    <w:rsid w:val="00032A0C"/>
    <w:rsid w:val="00032D20"/>
    <w:rsid w:val="00032F26"/>
    <w:rsid w:val="00032F8C"/>
    <w:rsid w:val="00033102"/>
    <w:rsid w:val="000333D9"/>
    <w:rsid w:val="00033719"/>
    <w:rsid w:val="00033C41"/>
    <w:rsid w:val="00033CA9"/>
    <w:rsid w:val="00034562"/>
    <w:rsid w:val="00034882"/>
    <w:rsid w:val="00034899"/>
    <w:rsid w:val="000349B7"/>
    <w:rsid w:val="00034A5F"/>
    <w:rsid w:val="00034A9C"/>
    <w:rsid w:val="00034BD5"/>
    <w:rsid w:val="00034C82"/>
    <w:rsid w:val="00034D30"/>
    <w:rsid w:val="00034D56"/>
    <w:rsid w:val="000352CF"/>
    <w:rsid w:val="0003540B"/>
    <w:rsid w:val="00035574"/>
    <w:rsid w:val="0003578B"/>
    <w:rsid w:val="0003579F"/>
    <w:rsid w:val="00035963"/>
    <w:rsid w:val="00035A4E"/>
    <w:rsid w:val="00035E08"/>
    <w:rsid w:val="000360A2"/>
    <w:rsid w:val="00036114"/>
    <w:rsid w:val="00036199"/>
    <w:rsid w:val="0003623F"/>
    <w:rsid w:val="00036419"/>
    <w:rsid w:val="00036585"/>
    <w:rsid w:val="000365A2"/>
    <w:rsid w:val="00036792"/>
    <w:rsid w:val="0003698E"/>
    <w:rsid w:val="0003699E"/>
    <w:rsid w:val="000369BF"/>
    <w:rsid w:val="00036C45"/>
    <w:rsid w:val="00036FA7"/>
    <w:rsid w:val="000370B4"/>
    <w:rsid w:val="0003723F"/>
    <w:rsid w:val="000372BD"/>
    <w:rsid w:val="000377E3"/>
    <w:rsid w:val="00037A21"/>
    <w:rsid w:val="00037A61"/>
    <w:rsid w:val="00037C2D"/>
    <w:rsid w:val="000402B6"/>
    <w:rsid w:val="00040450"/>
    <w:rsid w:val="000404F2"/>
    <w:rsid w:val="000408C7"/>
    <w:rsid w:val="00040958"/>
    <w:rsid w:val="00040977"/>
    <w:rsid w:val="00040A96"/>
    <w:rsid w:val="00040AAD"/>
    <w:rsid w:val="00040B03"/>
    <w:rsid w:val="00040C15"/>
    <w:rsid w:val="00040CEF"/>
    <w:rsid w:val="00040ED9"/>
    <w:rsid w:val="0004137E"/>
    <w:rsid w:val="000413B8"/>
    <w:rsid w:val="000416D9"/>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98C"/>
    <w:rsid w:val="00042A11"/>
    <w:rsid w:val="00042BFC"/>
    <w:rsid w:val="00043049"/>
    <w:rsid w:val="000430CF"/>
    <w:rsid w:val="00043407"/>
    <w:rsid w:val="000435B5"/>
    <w:rsid w:val="00043703"/>
    <w:rsid w:val="000438F3"/>
    <w:rsid w:val="00043B45"/>
    <w:rsid w:val="00043FA8"/>
    <w:rsid w:val="00044225"/>
    <w:rsid w:val="000442BA"/>
    <w:rsid w:val="00044576"/>
    <w:rsid w:val="00044872"/>
    <w:rsid w:val="00044C22"/>
    <w:rsid w:val="00044D86"/>
    <w:rsid w:val="00044DBF"/>
    <w:rsid w:val="00044F4F"/>
    <w:rsid w:val="00044FC4"/>
    <w:rsid w:val="000451E5"/>
    <w:rsid w:val="000452D6"/>
    <w:rsid w:val="000453F6"/>
    <w:rsid w:val="0004547C"/>
    <w:rsid w:val="00045740"/>
    <w:rsid w:val="00045A15"/>
    <w:rsid w:val="00045A54"/>
    <w:rsid w:val="0004608E"/>
    <w:rsid w:val="000464FE"/>
    <w:rsid w:val="0004688F"/>
    <w:rsid w:val="00046A66"/>
    <w:rsid w:val="00046AA8"/>
    <w:rsid w:val="00046AB2"/>
    <w:rsid w:val="00046B5E"/>
    <w:rsid w:val="00046C8F"/>
    <w:rsid w:val="00046CD6"/>
    <w:rsid w:val="00046CE4"/>
    <w:rsid w:val="00046E6F"/>
    <w:rsid w:val="00046F9A"/>
    <w:rsid w:val="00047033"/>
    <w:rsid w:val="00047161"/>
    <w:rsid w:val="000472F3"/>
    <w:rsid w:val="00047383"/>
    <w:rsid w:val="00047449"/>
    <w:rsid w:val="00047529"/>
    <w:rsid w:val="0004769C"/>
    <w:rsid w:val="000477BB"/>
    <w:rsid w:val="00047A82"/>
    <w:rsid w:val="00047B11"/>
    <w:rsid w:val="00047CA5"/>
    <w:rsid w:val="00047CB6"/>
    <w:rsid w:val="00047DE6"/>
    <w:rsid w:val="00047E39"/>
    <w:rsid w:val="00047E78"/>
    <w:rsid w:val="0005008E"/>
    <w:rsid w:val="000500DF"/>
    <w:rsid w:val="00050112"/>
    <w:rsid w:val="00050171"/>
    <w:rsid w:val="0005028B"/>
    <w:rsid w:val="00050335"/>
    <w:rsid w:val="00050468"/>
    <w:rsid w:val="00050489"/>
    <w:rsid w:val="0005055B"/>
    <w:rsid w:val="000505DE"/>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416A"/>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602E"/>
    <w:rsid w:val="00056057"/>
    <w:rsid w:val="00056673"/>
    <w:rsid w:val="00056A6A"/>
    <w:rsid w:val="00056A6F"/>
    <w:rsid w:val="00056BFD"/>
    <w:rsid w:val="00056EC1"/>
    <w:rsid w:val="00056F33"/>
    <w:rsid w:val="00056F41"/>
    <w:rsid w:val="0005709B"/>
    <w:rsid w:val="0005726B"/>
    <w:rsid w:val="000572A7"/>
    <w:rsid w:val="00057388"/>
    <w:rsid w:val="00057CCC"/>
    <w:rsid w:val="00057DCA"/>
    <w:rsid w:val="00057DF9"/>
    <w:rsid w:val="00057E1F"/>
    <w:rsid w:val="00057F68"/>
    <w:rsid w:val="00057F6C"/>
    <w:rsid w:val="000602B9"/>
    <w:rsid w:val="000602F9"/>
    <w:rsid w:val="0006031E"/>
    <w:rsid w:val="0006044E"/>
    <w:rsid w:val="00060586"/>
    <w:rsid w:val="0006062C"/>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4BC"/>
    <w:rsid w:val="00061641"/>
    <w:rsid w:val="000616E1"/>
    <w:rsid w:val="000617E2"/>
    <w:rsid w:val="0006185A"/>
    <w:rsid w:val="00061A59"/>
    <w:rsid w:val="00061B40"/>
    <w:rsid w:val="00061BDC"/>
    <w:rsid w:val="00061D2A"/>
    <w:rsid w:val="00061D31"/>
    <w:rsid w:val="00061DC4"/>
    <w:rsid w:val="00061FB4"/>
    <w:rsid w:val="000620AE"/>
    <w:rsid w:val="00062135"/>
    <w:rsid w:val="000621A9"/>
    <w:rsid w:val="0006246B"/>
    <w:rsid w:val="0006247F"/>
    <w:rsid w:val="0006263A"/>
    <w:rsid w:val="00062BE7"/>
    <w:rsid w:val="00062D9A"/>
    <w:rsid w:val="00062FE2"/>
    <w:rsid w:val="000631CE"/>
    <w:rsid w:val="000633FF"/>
    <w:rsid w:val="00063485"/>
    <w:rsid w:val="000634A9"/>
    <w:rsid w:val="00063661"/>
    <w:rsid w:val="00063837"/>
    <w:rsid w:val="00063900"/>
    <w:rsid w:val="000639E0"/>
    <w:rsid w:val="00063A96"/>
    <w:rsid w:val="00063E91"/>
    <w:rsid w:val="00063F57"/>
    <w:rsid w:val="0006405D"/>
    <w:rsid w:val="0006415F"/>
    <w:rsid w:val="0006420A"/>
    <w:rsid w:val="000643BD"/>
    <w:rsid w:val="000644E4"/>
    <w:rsid w:val="000646C9"/>
    <w:rsid w:val="00064723"/>
    <w:rsid w:val="0006480B"/>
    <w:rsid w:val="00064A2B"/>
    <w:rsid w:val="00064B46"/>
    <w:rsid w:val="00064E58"/>
    <w:rsid w:val="00065016"/>
    <w:rsid w:val="00065031"/>
    <w:rsid w:val="00065053"/>
    <w:rsid w:val="000653DD"/>
    <w:rsid w:val="0006549C"/>
    <w:rsid w:val="0006571D"/>
    <w:rsid w:val="00065722"/>
    <w:rsid w:val="000659DD"/>
    <w:rsid w:val="00065A02"/>
    <w:rsid w:val="00065ADC"/>
    <w:rsid w:val="00065B57"/>
    <w:rsid w:val="00065C2A"/>
    <w:rsid w:val="00065C9D"/>
    <w:rsid w:val="00065D64"/>
    <w:rsid w:val="000660B3"/>
    <w:rsid w:val="00066111"/>
    <w:rsid w:val="00066173"/>
    <w:rsid w:val="00066326"/>
    <w:rsid w:val="000667D1"/>
    <w:rsid w:val="00066B45"/>
    <w:rsid w:val="00066B4B"/>
    <w:rsid w:val="0006703F"/>
    <w:rsid w:val="00067087"/>
    <w:rsid w:val="0006709B"/>
    <w:rsid w:val="0006739D"/>
    <w:rsid w:val="00067440"/>
    <w:rsid w:val="00067463"/>
    <w:rsid w:val="0006777C"/>
    <w:rsid w:val="00067D98"/>
    <w:rsid w:val="00067DB5"/>
    <w:rsid w:val="00067FE2"/>
    <w:rsid w:val="000700AB"/>
    <w:rsid w:val="000700D6"/>
    <w:rsid w:val="00070192"/>
    <w:rsid w:val="00070519"/>
    <w:rsid w:val="000706E6"/>
    <w:rsid w:val="000707EF"/>
    <w:rsid w:val="000709FE"/>
    <w:rsid w:val="00070B5A"/>
    <w:rsid w:val="00070CBF"/>
    <w:rsid w:val="00070E14"/>
    <w:rsid w:val="00070FB6"/>
    <w:rsid w:val="00071147"/>
    <w:rsid w:val="0007118F"/>
    <w:rsid w:val="000711C1"/>
    <w:rsid w:val="00071221"/>
    <w:rsid w:val="000713A5"/>
    <w:rsid w:val="000715A3"/>
    <w:rsid w:val="0007162A"/>
    <w:rsid w:val="000716FB"/>
    <w:rsid w:val="00071740"/>
    <w:rsid w:val="00071FD0"/>
    <w:rsid w:val="00071FF9"/>
    <w:rsid w:val="00072188"/>
    <w:rsid w:val="000721EC"/>
    <w:rsid w:val="00072726"/>
    <w:rsid w:val="00072A06"/>
    <w:rsid w:val="00072AF0"/>
    <w:rsid w:val="00072C3A"/>
    <w:rsid w:val="00072E75"/>
    <w:rsid w:val="00072EEC"/>
    <w:rsid w:val="00072EFA"/>
    <w:rsid w:val="00072FF7"/>
    <w:rsid w:val="0007337F"/>
    <w:rsid w:val="0007339A"/>
    <w:rsid w:val="0007368E"/>
    <w:rsid w:val="000736C7"/>
    <w:rsid w:val="00073785"/>
    <w:rsid w:val="00073974"/>
    <w:rsid w:val="00073B07"/>
    <w:rsid w:val="00073DE2"/>
    <w:rsid w:val="00073E1A"/>
    <w:rsid w:val="00074062"/>
    <w:rsid w:val="000741B3"/>
    <w:rsid w:val="00074375"/>
    <w:rsid w:val="000743A0"/>
    <w:rsid w:val="000744B4"/>
    <w:rsid w:val="00074548"/>
    <w:rsid w:val="0007477F"/>
    <w:rsid w:val="00074786"/>
    <w:rsid w:val="00074A9E"/>
    <w:rsid w:val="00074BF5"/>
    <w:rsid w:val="00074CFB"/>
    <w:rsid w:val="00074E09"/>
    <w:rsid w:val="000752CD"/>
    <w:rsid w:val="00075381"/>
    <w:rsid w:val="00075680"/>
    <w:rsid w:val="00075713"/>
    <w:rsid w:val="00075853"/>
    <w:rsid w:val="0007589D"/>
    <w:rsid w:val="00075999"/>
    <w:rsid w:val="00075AB6"/>
    <w:rsid w:val="00075B29"/>
    <w:rsid w:val="00075D34"/>
    <w:rsid w:val="00075DAB"/>
    <w:rsid w:val="00075F9A"/>
    <w:rsid w:val="00076408"/>
    <w:rsid w:val="0007643F"/>
    <w:rsid w:val="0007661E"/>
    <w:rsid w:val="0007676D"/>
    <w:rsid w:val="000767DA"/>
    <w:rsid w:val="00076880"/>
    <w:rsid w:val="00076B98"/>
    <w:rsid w:val="00076C83"/>
    <w:rsid w:val="00076D3D"/>
    <w:rsid w:val="00076FD1"/>
    <w:rsid w:val="00077073"/>
    <w:rsid w:val="0007722D"/>
    <w:rsid w:val="000773E9"/>
    <w:rsid w:val="000774F3"/>
    <w:rsid w:val="00077617"/>
    <w:rsid w:val="0007796F"/>
    <w:rsid w:val="00077BBF"/>
    <w:rsid w:val="0008022A"/>
    <w:rsid w:val="00080418"/>
    <w:rsid w:val="000805B2"/>
    <w:rsid w:val="000805FD"/>
    <w:rsid w:val="00080696"/>
    <w:rsid w:val="000806A0"/>
    <w:rsid w:val="000808A3"/>
    <w:rsid w:val="00080D74"/>
    <w:rsid w:val="00080F1C"/>
    <w:rsid w:val="000811D4"/>
    <w:rsid w:val="00081383"/>
    <w:rsid w:val="0008140D"/>
    <w:rsid w:val="000819FC"/>
    <w:rsid w:val="00081B61"/>
    <w:rsid w:val="00081B84"/>
    <w:rsid w:val="00081E39"/>
    <w:rsid w:val="000826F1"/>
    <w:rsid w:val="000826FF"/>
    <w:rsid w:val="00082768"/>
    <w:rsid w:val="000829C6"/>
    <w:rsid w:val="00082A49"/>
    <w:rsid w:val="00082C90"/>
    <w:rsid w:val="00082E6E"/>
    <w:rsid w:val="00082F86"/>
    <w:rsid w:val="00083207"/>
    <w:rsid w:val="00083236"/>
    <w:rsid w:val="000832D0"/>
    <w:rsid w:val="00083322"/>
    <w:rsid w:val="000834D0"/>
    <w:rsid w:val="00083782"/>
    <w:rsid w:val="000837A8"/>
    <w:rsid w:val="000838E5"/>
    <w:rsid w:val="0008399B"/>
    <w:rsid w:val="00083ABE"/>
    <w:rsid w:val="00083DD7"/>
    <w:rsid w:val="00084255"/>
    <w:rsid w:val="0008461F"/>
    <w:rsid w:val="0008473D"/>
    <w:rsid w:val="00084762"/>
    <w:rsid w:val="0008482E"/>
    <w:rsid w:val="00084A33"/>
    <w:rsid w:val="00084B54"/>
    <w:rsid w:val="00084B80"/>
    <w:rsid w:val="00085239"/>
    <w:rsid w:val="00085535"/>
    <w:rsid w:val="00085C2B"/>
    <w:rsid w:val="00085E86"/>
    <w:rsid w:val="00085ED3"/>
    <w:rsid w:val="00085F08"/>
    <w:rsid w:val="000862BA"/>
    <w:rsid w:val="000862BF"/>
    <w:rsid w:val="000862F6"/>
    <w:rsid w:val="0008634D"/>
    <w:rsid w:val="0008635A"/>
    <w:rsid w:val="000867AD"/>
    <w:rsid w:val="000868B5"/>
    <w:rsid w:val="00086936"/>
    <w:rsid w:val="00086B50"/>
    <w:rsid w:val="00086B78"/>
    <w:rsid w:val="00086C4D"/>
    <w:rsid w:val="000871C8"/>
    <w:rsid w:val="000874F0"/>
    <w:rsid w:val="00087535"/>
    <w:rsid w:val="0008760B"/>
    <w:rsid w:val="0008765D"/>
    <w:rsid w:val="000877A7"/>
    <w:rsid w:val="0008782D"/>
    <w:rsid w:val="000879A0"/>
    <w:rsid w:val="00087C6C"/>
    <w:rsid w:val="00087E29"/>
    <w:rsid w:val="00090010"/>
    <w:rsid w:val="000900E0"/>
    <w:rsid w:val="00090200"/>
    <w:rsid w:val="0009037D"/>
    <w:rsid w:val="00090394"/>
    <w:rsid w:val="000903D6"/>
    <w:rsid w:val="00090573"/>
    <w:rsid w:val="000905CF"/>
    <w:rsid w:val="00090674"/>
    <w:rsid w:val="00090779"/>
    <w:rsid w:val="00090805"/>
    <w:rsid w:val="00090B8E"/>
    <w:rsid w:val="00090C13"/>
    <w:rsid w:val="00091020"/>
    <w:rsid w:val="000915D9"/>
    <w:rsid w:val="0009168D"/>
    <w:rsid w:val="00091802"/>
    <w:rsid w:val="0009216D"/>
    <w:rsid w:val="000921E3"/>
    <w:rsid w:val="000922DC"/>
    <w:rsid w:val="000923C5"/>
    <w:rsid w:val="000926C0"/>
    <w:rsid w:val="00092987"/>
    <w:rsid w:val="00092A3D"/>
    <w:rsid w:val="00092F03"/>
    <w:rsid w:val="00093145"/>
    <w:rsid w:val="000931C3"/>
    <w:rsid w:val="00093566"/>
    <w:rsid w:val="00093917"/>
    <w:rsid w:val="00093976"/>
    <w:rsid w:val="00093AA2"/>
    <w:rsid w:val="00093CF6"/>
    <w:rsid w:val="00093EF0"/>
    <w:rsid w:val="00093F75"/>
    <w:rsid w:val="00093FA6"/>
    <w:rsid w:val="00094179"/>
    <w:rsid w:val="0009437A"/>
    <w:rsid w:val="00094489"/>
    <w:rsid w:val="0009448B"/>
    <w:rsid w:val="000944B6"/>
    <w:rsid w:val="00094627"/>
    <w:rsid w:val="000947B7"/>
    <w:rsid w:val="00094935"/>
    <w:rsid w:val="00094A1F"/>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41"/>
    <w:rsid w:val="000968D8"/>
    <w:rsid w:val="00096B63"/>
    <w:rsid w:val="00096D47"/>
    <w:rsid w:val="00096E2E"/>
    <w:rsid w:val="0009709B"/>
    <w:rsid w:val="000970D0"/>
    <w:rsid w:val="000970E0"/>
    <w:rsid w:val="00097163"/>
    <w:rsid w:val="0009720E"/>
    <w:rsid w:val="00097318"/>
    <w:rsid w:val="00097378"/>
    <w:rsid w:val="00097407"/>
    <w:rsid w:val="000974E9"/>
    <w:rsid w:val="000979F0"/>
    <w:rsid w:val="00097AE8"/>
    <w:rsid w:val="000A0013"/>
    <w:rsid w:val="000A02DC"/>
    <w:rsid w:val="000A063E"/>
    <w:rsid w:val="000A0926"/>
    <w:rsid w:val="000A0928"/>
    <w:rsid w:val="000A0976"/>
    <w:rsid w:val="000A09A2"/>
    <w:rsid w:val="000A0CA1"/>
    <w:rsid w:val="000A0D2C"/>
    <w:rsid w:val="000A0D70"/>
    <w:rsid w:val="000A0E99"/>
    <w:rsid w:val="000A0FE6"/>
    <w:rsid w:val="000A111C"/>
    <w:rsid w:val="000A1130"/>
    <w:rsid w:val="000A1692"/>
    <w:rsid w:val="000A16D4"/>
    <w:rsid w:val="000A1736"/>
    <w:rsid w:val="000A17B9"/>
    <w:rsid w:val="000A18E3"/>
    <w:rsid w:val="000A19E5"/>
    <w:rsid w:val="000A1AD3"/>
    <w:rsid w:val="000A1B63"/>
    <w:rsid w:val="000A1D49"/>
    <w:rsid w:val="000A1E7B"/>
    <w:rsid w:val="000A20AD"/>
    <w:rsid w:val="000A21AE"/>
    <w:rsid w:val="000A23E5"/>
    <w:rsid w:val="000A26E4"/>
    <w:rsid w:val="000A278D"/>
    <w:rsid w:val="000A2B73"/>
    <w:rsid w:val="000A2C00"/>
    <w:rsid w:val="000A2D70"/>
    <w:rsid w:val="000A2DA8"/>
    <w:rsid w:val="000A2DDF"/>
    <w:rsid w:val="000A30AF"/>
    <w:rsid w:val="000A31F7"/>
    <w:rsid w:val="000A3405"/>
    <w:rsid w:val="000A375A"/>
    <w:rsid w:val="000A37DD"/>
    <w:rsid w:val="000A39F2"/>
    <w:rsid w:val="000A3A3F"/>
    <w:rsid w:val="000A3ACB"/>
    <w:rsid w:val="000A3B31"/>
    <w:rsid w:val="000A424D"/>
    <w:rsid w:val="000A49DE"/>
    <w:rsid w:val="000A4A81"/>
    <w:rsid w:val="000A4B74"/>
    <w:rsid w:val="000A4C1D"/>
    <w:rsid w:val="000A4FEA"/>
    <w:rsid w:val="000A50EC"/>
    <w:rsid w:val="000A527C"/>
    <w:rsid w:val="000A52F5"/>
    <w:rsid w:val="000A54DF"/>
    <w:rsid w:val="000A5748"/>
    <w:rsid w:val="000A5796"/>
    <w:rsid w:val="000A5E7A"/>
    <w:rsid w:val="000A5FC2"/>
    <w:rsid w:val="000A6023"/>
    <w:rsid w:val="000A6032"/>
    <w:rsid w:val="000A6110"/>
    <w:rsid w:val="000A61CB"/>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82"/>
    <w:rsid w:val="000A7C88"/>
    <w:rsid w:val="000A7DEB"/>
    <w:rsid w:val="000A7FBA"/>
    <w:rsid w:val="000A7FC2"/>
    <w:rsid w:val="000B014E"/>
    <w:rsid w:val="000B028D"/>
    <w:rsid w:val="000B0292"/>
    <w:rsid w:val="000B02C2"/>
    <w:rsid w:val="000B0592"/>
    <w:rsid w:val="000B081C"/>
    <w:rsid w:val="000B09A5"/>
    <w:rsid w:val="000B0A93"/>
    <w:rsid w:val="000B0D5D"/>
    <w:rsid w:val="000B0E8D"/>
    <w:rsid w:val="000B0FB9"/>
    <w:rsid w:val="000B10AB"/>
    <w:rsid w:val="000B10E2"/>
    <w:rsid w:val="000B113B"/>
    <w:rsid w:val="000B12D1"/>
    <w:rsid w:val="000B1307"/>
    <w:rsid w:val="000B130E"/>
    <w:rsid w:val="000B1337"/>
    <w:rsid w:val="000B13BE"/>
    <w:rsid w:val="000B1635"/>
    <w:rsid w:val="000B1B50"/>
    <w:rsid w:val="000B1CD3"/>
    <w:rsid w:val="000B20A3"/>
    <w:rsid w:val="000B256B"/>
    <w:rsid w:val="000B2767"/>
    <w:rsid w:val="000B29F6"/>
    <w:rsid w:val="000B2B9F"/>
    <w:rsid w:val="000B2D41"/>
    <w:rsid w:val="000B2DFD"/>
    <w:rsid w:val="000B2ED6"/>
    <w:rsid w:val="000B32D4"/>
    <w:rsid w:val="000B3413"/>
    <w:rsid w:val="000B3700"/>
    <w:rsid w:val="000B38DA"/>
    <w:rsid w:val="000B3977"/>
    <w:rsid w:val="000B3B01"/>
    <w:rsid w:val="000B3BA0"/>
    <w:rsid w:val="000B3C94"/>
    <w:rsid w:val="000B3F37"/>
    <w:rsid w:val="000B3FF8"/>
    <w:rsid w:val="000B437F"/>
    <w:rsid w:val="000B4788"/>
    <w:rsid w:val="000B48A6"/>
    <w:rsid w:val="000B49D7"/>
    <w:rsid w:val="000B4A00"/>
    <w:rsid w:val="000B4CEE"/>
    <w:rsid w:val="000B4FF1"/>
    <w:rsid w:val="000B546F"/>
    <w:rsid w:val="000B5885"/>
    <w:rsid w:val="000B5BE2"/>
    <w:rsid w:val="000B5CFF"/>
    <w:rsid w:val="000B5D4A"/>
    <w:rsid w:val="000B5D58"/>
    <w:rsid w:val="000B6000"/>
    <w:rsid w:val="000B601E"/>
    <w:rsid w:val="000B6030"/>
    <w:rsid w:val="000B6305"/>
    <w:rsid w:val="000B65BE"/>
    <w:rsid w:val="000B664C"/>
    <w:rsid w:val="000B684D"/>
    <w:rsid w:val="000B6A8D"/>
    <w:rsid w:val="000B6B38"/>
    <w:rsid w:val="000B6B8B"/>
    <w:rsid w:val="000B6BDF"/>
    <w:rsid w:val="000B6F56"/>
    <w:rsid w:val="000B6F72"/>
    <w:rsid w:val="000B70B2"/>
    <w:rsid w:val="000B71B6"/>
    <w:rsid w:val="000B720F"/>
    <w:rsid w:val="000B740F"/>
    <w:rsid w:val="000B7424"/>
    <w:rsid w:val="000B748E"/>
    <w:rsid w:val="000B74A8"/>
    <w:rsid w:val="000B757F"/>
    <w:rsid w:val="000B7859"/>
    <w:rsid w:val="000B7985"/>
    <w:rsid w:val="000B7B2B"/>
    <w:rsid w:val="000B7D5E"/>
    <w:rsid w:val="000B7FF8"/>
    <w:rsid w:val="000C024F"/>
    <w:rsid w:val="000C028F"/>
    <w:rsid w:val="000C0299"/>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40A"/>
    <w:rsid w:val="000C2612"/>
    <w:rsid w:val="000C286F"/>
    <w:rsid w:val="000C292E"/>
    <w:rsid w:val="000C2DE1"/>
    <w:rsid w:val="000C2E7E"/>
    <w:rsid w:val="000C36FD"/>
    <w:rsid w:val="000C38C6"/>
    <w:rsid w:val="000C393F"/>
    <w:rsid w:val="000C3A7D"/>
    <w:rsid w:val="000C3DD8"/>
    <w:rsid w:val="000C3FAE"/>
    <w:rsid w:val="000C4065"/>
    <w:rsid w:val="000C40A5"/>
    <w:rsid w:val="000C4137"/>
    <w:rsid w:val="000C4538"/>
    <w:rsid w:val="000C453E"/>
    <w:rsid w:val="000C4851"/>
    <w:rsid w:val="000C487F"/>
    <w:rsid w:val="000C4949"/>
    <w:rsid w:val="000C4C76"/>
    <w:rsid w:val="000C4CDB"/>
    <w:rsid w:val="000C4E3D"/>
    <w:rsid w:val="000C4FB3"/>
    <w:rsid w:val="000C5023"/>
    <w:rsid w:val="000C5092"/>
    <w:rsid w:val="000C5351"/>
    <w:rsid w:val="000C5371"/>
    <w:rsid w:val="000C568D"/>
    <w:rsid w:val="000C5759"/>
    <w:rsid w:val="000C5AE3"/>
    <w:rsid w:val="000C5BF2"/>
    <w:rsid w:val="000C5E7D"/>
    <w:rsid w:val="000C61E2"/>
    <w:rsid w:val="000C63E6"/>
    <w:rsid w:val="000C673A"/>
    <w:rsid w:val="000C673C"/>
    <w:rsid w:val="000C68C4"/>
    <w:rsid w:val="000C69F8"/>
    <w:rsid w:val="000C6A01"/>
    <w:rsid w:val="000C6AC8"/>
    <w:rsid w:val="000C6C26"/>
    <w:rsid w:val="000C6FF6"/>
    <w:rsid w:val="000C71D9"/>
    <w:rsid w:val="000C77DB"/>
    <w:rsid w:val="000D0153"/>
    <w:rsid w:val="000D0178"/>
    <w:rsid w:val="000D037E"/>
    <w:rsid w:val="000D0486"/>
    <w:rsid w:val="000D084E"/>
    <w:rsid w:val="000D0A0F"/>
    <w:rsid w:val="000D0AB8"/>
    <w:rsid w:val="000D0BCC"/>
    <w:rsid w:val="000D0F9A"/>
    <w:rsid w:val="000D10A8"/>
    <w:rsid w:val="000D119E"/>
    <w:rsid w:val="000D1393"/>
    <w:rsid w:val="000D144B"/>
    <w:rsid w:val="000D148D"/>
    <w:rsid w:val="000D14EB"/>
    <w:rsid w:val="000D1610"/>
    <w:rsid w:val="000D1801"/>
    <w:rsid w:val="000D18B8"/>
    <w:rsid w:val="000D1948"/>
    <w:rsid w:val="000D1B60"/>
    <w:rsid w:val="000D1C75"/>
    <w:rsid w:val="000D206C"/>
    <w:rsid w:val="000D2185"/>
    <w:rsid w:val="000D2683"/>
    <w:rsid w:val="000D29D6"/>
    <w:rsid w:val="000D2AE0"/>
    <w:rsid w:val="000D2CDA"/>
    <w:rsid w:val="000D305B"/>
    <w:rsid w:val="000D30BC"/>
    <w:rsid w:val="000D3319"/>
    <w:rsid w:val="000D3441"/>
    <w:rsid w:val="000D3528"/>
    <w:rsid w:val="000D362A"/>
    <w:rsid w:val="000D368B"/>
    <w:rsid w:val="000D37F2"/>
    <w:rsid w:val="000D37FA"/>
    <w:rsid w:val="000D3863"/>
    <w:rsid w:val="000D389E"/>
    <w:rsid w:val="000D3A78"/>
    <w:rsid w:val="000D3B38"/>
    <w:rsid w:val="000D3E86"/>
    <w:rsid w:val="000D3F8F"/>
    <w:rsid w:val="000D3FFE"/>
    <w:rsid w:val="000D421D"/>
    <w:rsid w:val="000D426A"/>
    <w:rsid w:val="000D4324"/>
    <w:rsid w:val="000D46D6"/>
    <w:rsid w:val="000D46EE"/>
    <w:rsid w:val="000D4709"/>
    <w:rsid w:val="000D4896"/>
    <w:rsid w:val="000D4DE6"/>
    <w:rsid w:val="000D4E7B"/>
    <w:rsid w:val="000D4E7C"/>
    <w:rsid w:val="000D5158"/>
    <w:rsid w:val="000D52BE"/>
    <w:rsid w:val="000D54FD"/>
    <w:rsid w:val="000D55EA"/>
    <w:rsid w:val="000D56F8"/>
    <w:rsid w:val="000D580D"/>
    <w:rsid w:val="000D5965"/>
    <w:rsid w:val="000D59D6"/>
    <w:rsid w:val="000D5AB0"/>
    <w:rsid w:val="000D5AD1"/>
    <w:rsid w:val="000D5BA8"/>
    <w:rsid w:val="000D5E4D"/>
    <w:rsid w:val="000D644D"/>
    <w:rsid w:val="000D6612"/>
    <w:rsid w:val="000D6685"/>
    <w:rsid w:val="000D68CD"/>
    <w:rsid w:val="000D69FF"/>
    <w:rsid w:val="000D6E27"/>
    <w:rsid w:val="000D6E96"/>
    <w:rsid w:val="000D6FC0"/>
    <w:rsid w:val="000D721F"/>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30"/>
    <w:rsid w:val="000E0490"/>
    <w:rsid w:val="000E068C"/>
    <w:rsid w:val="000E06CC"/>
    <w:rsid w:val="000E083A"/>
    <w:rsid w:val="000E0C2A"/>
    <w:rsid w:val="000E0D89"/>
    <w:rsid w:val="000E0E03"/>
    <w:rsid w:val="000E0F5D"/>
    <w:rsid w:val="000E1003"/>
    <w:rsid w:val="000E1094"/>
    <w:rsid w:val="000E1142"/>
    <w:rsid w:val="000E142C"/>
    <w:rsid w:val="000E1499"/>
    <w:rsid w:val="000E14B9"/>
    <w:rsid w:val="000E14E5"/>
    <w:rsid w:val="000E1547"/>
    <w:rsid w:val="000E16E4"/>
    <w:rsid w:val="000E1722"/>
    <w:rsid w:val="000E1820"/>
    <w:rsid w:val="000E182B"/>
    <w:rsid w:val="000E1A5F"/>
    <w:rsid w:val="000E1E8E"/>
    <w:rsid w:val="000E2108"/>
    <w:rsid w:val="000E2666"/>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14B"/>
    <w:rsid w:val="000E4373"/>
    <w:rsid w:val="000E4736"/>
    <w:rsid w:val="000E488E"/>
    <w:rsid w:val="000E4C9B"/>
    <w:rsid w:val="000E4D01"/>
    <w:rsid w:val="000E5538"/>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062"/>
    <w:rsid w:val="000E7470"/>
    <w:rsid w:val="000E7498"/>
    <w:rsid w:val="000E75D8"/>
    <w:rsid w:val="000E7C3A"/>
    <w:rsid w:val="000E7CB9"/>
    <w:rsid w:val="000E7F51"/>
    <w:rsid w:val="000F00D8"/>
    <w:rsid w:val="000F00FA"/>
    <w:rsid w:val="000F03C7"/>
    <w:rsid w:val="000F0454"/>
    <w:rsid w:val="000F073D"/>
    <w:rsid w:val="000F093E"/>
    <w:rsid w:val="000F0945"/>
    <w:rsid w:val="000F095B"/>
    <w:rsid w:val="000F0AAF"/>
    <w:rsid w:val="000F108A"/>
    <w:rsid w:val="000F120C"/>
    <w:rsid w:val="000F1323"/>
    <w:rsid w:val="000F13C4"/>
    <w:rsid w:val="000F13D7"/>
    <w:rsid w:val="000F142F"/>
    <w:rsid w:val="000F1540"/>
    <w:rsid w:val="000F17E4"/>
    <w:rsid w:val="000F1878"/>
    <w:rsid w:val="000F19BA"/>
    <w:rsid w:val="000F1A46"/>
    <w:rsid w:val="000F1CE1"/>
    <w:rsid w:val="000F1CF3"/>
    <w:rsid w:val="000F1E17"/>
    <w:rsid w:val="000F1E76"/>
    <w:rsid w:val="000F1F98"/>
    <w:rsid w:val="000F2030"/>
    <w:rsid w:val="000F20CD"/>
    <w:rsid w:val="000F230E"/>
    <w:rsid w:val="000F2580"/>
    <w:rsid w:val="000F284F"/>
    <w:rsid w:val="000F28E9"/>
    <w:rsid w:val="000F2965"/>
    <w:rsid w:val="000F2A55"/>
    <w:rsid w:val="000F2B66"/>
    <w:rsid w:val="000F2BF7"/>
    <w:rsid w:val="000F33C4"/>
    <w:rsid w:val="000F34C7"/>
    <w:rsid w:val="000F34E4"/>
    <w:rsid w:val="000F382A"/>
    <w:rsid w:val="000F38A8"/>
    <w:rsid w:val="000F39C8"/>
    <w:rsid w:val="000F3A1B"/>
    <w:rsid w:val="000F3A68"/>
    <w:rsid w:val="000F3B40"/>
    <w:rsid w:val="000F3C06"/>
    <w:rsid w:val="000F3D60"/>
    <w:rsid w:val="000F3D6E"/>
    <w:rsid w:val="000F3F2F"/>
    <w:rsid w:val="000F3F8E"/>
    <w:rsid w:val="000F4132"/>
    <w:rsid w:val="000F42EA"/>
    <w:rsid w:val="000F4327"/>
    <w:rsid w:val="000F444C"/>
    <w:rsid w:val="000F4469"/>
    <w:rsid w:val="000F446F"/>
    <w:rsid w:val="000F4650"/>
    <w:rsid w:val="000F46C0"/>
    <w:rsid w:val="000F47DF"/>
    <w:rsid w:val="000F4A84"/>
    <w:rsid w:val="000F4AC1"/>
    <w:rsid w:val="000F4CAF"/>
    <w:rsid w:val="000F4D2F"/>
    <w:rsid w:val="000F4E96"/>
    <w:rsid w:val="000F4F44"/>
    <w:rsid w:val="000F4FA3"/>
    <w:rsid w:val="000F4FD0"/>
    <w:rsid w:val="000F52C0"/>
    <w:rsid w:val="000F5340"/>
    <w:rsid w:val="000F53CB"/>
    <w:rsid w:val="000F57A7"/>
    <w:rsid w:val="000F5F59"/>
    <w:rsid w:val="000F6099"/>
    <w:rsid w:val="000F6168"/>
    <w:rsid w:val="000F6799"/>
    <w:rsid w:val="000F6881"/>
    <w:rsid w:val="000F68C2"/>
    <w:rsid w:val="000F6C32"/>
    <w:rsid w:val="000F6C5F"/>
    <w:rsid w:val="000F6CFF"/>
    <w:rsid w:val="000F6D86"/>
    <w:rsid w:val="000F6E0B"/>
    <w:rsid w:val="000F6F01"/>
    <w:rsid w:val="000F6F2C"/>
    <w:rsid w:val="000F701C"/>
    <w:rsid w:val="000F7157"/>
    <w:rsid w:val="000F71D0"/>
    <w:rsid w:val="000F7218"/>
    <w:rsid w:val="000F7632"/>
    <w:rsid w:val="000F77B2"/>
    <w:rsid w:val="000F7866"/>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24D"/>
    <w:rsid w:val="00101306"/>
    <w:rsid w:val="00101489"/>
    <w:rsid w:val="00101602"/>
    <w:rsid w:val="001016E4"/>
    <w:rsid w:val="0010173D"/>
    <w:rsid w:val="001017C8"/>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CF1"/>
    <w:rsid w:val="00102D45"/>
    <w:rsid w:val="00102E56"/>
    <w:rsid w:val="001030A7"/>
    <w:rsid w:val="00103276"/>
    <w:rsid w:val="0010342A"/>
    <w:rsid w:val="00103446"/>
    <w:rsid w:val="00103464"/>
    <w:rsid w:val="00103465"/>
    <w:rsid w:val="00103658"/>
    <w:rsid w:val="0010366C"/>
    <w:rsid w:val="00103B2C"/>
    <w:rsid w:val="00103CD1"/>
    <w:rsid w:val="00103D26"/>
    <w:rsid w:val="00103FB7"/>
    <w:rsid w:val="00104058"/>
    <w:rsid w:val="0010405D"/>
    <w:rsid w:val="0010414A"/>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60E"/>
    <w:rsid w:val="0010698A"/>
    <w:rsid w:val="00106A95"/>
    <w:rsid w:val="00106BC5"/>
    <w:rsid w:val="00106CC3"/>
    <w:rsid w:val="00106E7E"/>
    <w:rsid w:val="00106FE3"/>
    <w:rsid w:val="00106FF1"/>
    <w:rsid w:val="00107378"/>
    <w:rsid w:val="001074B3"/>
    <w:rsid w:val="001078CD"/>
    <w:rsid w:val="0010795D"/>
    <w:rsid w:val="00107B09"/>
    <w:rsid w:val="00110049"/>
    <w:rsid w:val="001100E1"/>
    <w:rsid w:val="00110165"/>
    <w:rsid w:val="00110254"/>
    <w:rsid w:val="0011034F"/>
    <w:rsid w:val="001103EE"/>
    <w:rsid w:val="001105A2"/>
    <w:rsid w:val="00110755"/>
    <w:rsid w:val="00110851"/>
    <w:rsid w:val="001108AC"/>
    <w:rsid w:val="00110FF2"/>
    <w:rsid w:val="001112ED"/>
    <w:rsid w:val="001115C0"/>
    <w:rsid w:val="001115F4"/>
    <w:rsid w:val="001116D2"/>
    <w:rsid w:val="00111702"/>
    <w:rsid w:val="0011190B"/>
    <w:rsid w:val="00111AD9"/>
    <w:rsid w:val="00111CCD"/>
    <w:rsid w:val="00111EED"/>
    <w:rsid w:val="001120B6"/>
    <w:rsid w:val="001122D5"/>
    <w:rsid w:val="0011230B"/>
    <w:rsid w:val="00112652"/>
    <w:rsid w:val="001126ED"/>
    <w:rsid w:val="001128AD"/>
    <w:rsid w:val="00112975"/>
    <w:rsid w:val="00112B8F"/>
    <w:rsid w:val="00112E43"/>
    <w:rsid w:val="00112F27"/>
    <w:rsid w:val="001133CF"/>
    <w:rsid w:val="001134DA"/>
    <w:rsid w:val="0011366C"/>
    <w:rsid w:val="0011372B"/>
    <w:rsid w:val="001139E7"/>
    <w:rsid w:val="00113AA1"/>
    <w:rsid w:val="00113D8F"/>
    <w:rsid w:val="00113ECC"/>
    <w:rsid w:val="00113F0E"/>
    <w:rsid w:val="001140FA"/>
    <w:rsid w:val="001141CF"/>
    <w:rsid w:val="00114379"/>
    <w:rsid w:val="00114540"/>
    <w:rsid w:val="001145D8"/>
    <w:rsid w:val="0011460A"/>
    <w:rsid w:val="001146A3"/>
    <w:rsid w:val="001146C6"/>
    <w:rsid w:val="0011472B"/>
    <w:rsid w:val="0011478B"/>
    <w:rsid w:val="001147B8"/>
    <w:rsid w:val="00114949"/>
    <w:rsid w:val="00114998"/>
    <w:rsid w:val="00114A1A"/>
    <w:rsid w:val="00114A5A"/>
    <w:rsid w:val="00114A9C"/>
    <w:rsid w:val="00114C79"/>
    <w:rsid w:val="00114D11"/>
    <w:rsid w:val="00114E61"/>
    <w:rsid w:val="00114EA7"/>
    <w:rsid w:val="00115213"/>
    <w:rsid w:val="0011536C"/>
    <w:rsid w:val="00115716"/>
    <w:rsid w:val="0011584C"/>
    <w:rsid w:val="001158D5"/>
    <w:rsid w:val="00115AB7"/>
    <w:rsid w:val="00115AD9"/>
    <w:rsid w:val="00115AFC"/>
    <w:rsid w:val="00115DD3"/>
    <w:rsid w:val="00115EA2"/>
    <w:rsid w:val="00116308"/>
    <w:rsid w:val="00116339"/>
    <w:rsid w:val="001163FC"/>
    <w:rsid w:val="0011670B"/>
    <w:rsid w:val="00116966"/>
    <w:rsid w:val="001169BF"/>
    <w:rsid w:val="00116A2D"/>
    <w:rsid w:val="00116E33"/>
    <w:rsid w:val="00116F91"/>
    <w:rsid w:val="001174D9"/>
    <w:rsid w:val="001175EF"/>
    <w:rsid w:val="00117677"/>
    <w:rsid w:val="00117957"/>
    <w:rsid w:val="001179B9"/>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C6"/>
    <w:rsid w:val="00121BDC"/>
    <w:rsid w:val="00121D3C"/>
    <w:rsid w:val="00121E1A"/>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C7B"/>
    <w:rsid w:val="00123CD1"/>
    <w:rsid w:val="00123DED"/>
    <w:rsid w:val="00123E50"/>
    <w:rsid w:val="001240E4"/>
    <w:rsid w:val="00124100"/>
    <w:rsid w:val="001245C4"/>
    <w:rsid w:val="0012467D"/>
    <w:rsid w:val="001246EC"/>
    <w:rsid w:val="001249D7"/>
    <w:rsid w:val="001249FC"/>
    <w:rsid w:val="00124D6B"/>
    <w:rsid w:val="00124E10"/>
    <w:rsid w:val="00124EF1"/>
    <w:rsid w:val="00125029"/>
    <w:rsid w:val="00125078"/>
    <w:rsid w:val="001252FE"/>
    <w:rsid w:val="001254AB"/>
    <w:rsid w:val="00125507"/>
    <w:rsid w:val="001255A6"/>
    <w:rsid w:val="001255C4"/>
    <w:rsid w:val="001258B7"/>
    <w:rsid w:val="00125A91"/>
    <w:rsid w:val="00125D04"/>
    <w:rsid w:val="00125D34"/>
    <w:rsid w:val="00125D66"/>
    <w:rsid w:val="00125E8C"/>
    <w:rsid w:val="0012611E"/>
    <w:rsid w:val="0012622B"/>
    <w:rsid w:val="0012636F"/>
    <w:rsid w:val="001263E7"/>
    <w:rsid w:val="00126455"/>
    <w:rsid w:val="001266E8"/>
    <w:rsid w:val="00126842"/>
    <w:rsid w:val="001268D1"/>
    <w:rsid w:val="001269AB"/>
    <w:rsid w:val="00126CC9"/>
    <w:rsid w:val="00126D19"/>
    <w:rsid w:val="00126EDC"/>
    <w:rsid w:val="001270EA"/>
    <w:rsid w:val="001274AC"/>
    <w:rsid w:val="001274D4"/>
    <w:rsid w:val="001275E6"/>
    <w:rsid w:val="0012773D"/>
    <w:rsid w:val="001278DD"/>
    <w:rsid w:val="00127AE4"/>
    <w:rsid w:val="00127DC1"/>
    <w:rsid w:val="00127DE2"/>
    <w:rsid w:val="00127E13"/>
    <w:rsid w:val="00127F28"/>
    <w:rsid w:val="00127F6B"/>
    <w:rsid w:val="0013016D"/>
    <w:rsid w:val="00130714"/>
    <w:rsid w:val="00130953"/>
    <w:rsid w:val="001309F5"/>
    <w:rsid w:val="00130BBD"/>
    <w:rsid w:val="00130E1B"/>
    <w:rsid w:val="001313A5"/>
    <w:rsid w:val="00131416"/>
    <w:rsid w:val="00131436"/>
    <w:rsid w:val="00131683"/>
    <w:rsid w:val="0013189F"/>
    <w:rsid w:val="00131AC6"/>
    <w:rsid w:val="00131C95"/>
    <w:rsid w:val="001321CE"/>
    <w:rsid w:val="001322B0"/>
    <w:rsid w:val="001322B7"/>
    <w:rsid w:val="00132500"/>
    <w:rsid w:val="00132671"/>
    <w:rsid w:val="00132767"/>
    <w:rsid w:val="00132871"/>
    <w:rsid w:val="00132917"/>
    <w:rsid w:val="00132A9C"/>
    <w:rsid w:val="00132E89"/>
    <w:rsid w:val="00132F84"/>
    <w:rsid w:val="00133020"/>
    <w:rsid w:val="0013305B"/>
    <w:rsid w:val="0013327F"/>
    <w:rsid w:val="0013334C"/>
    <w:rsid w:val="00133482"/>
    <w:rsid w:val="00133C6C"/>
    <w:rsid w:val="00133EBD"/>
    <w:rsid w:val="001341C8"/>
    <w:rsid w:val="0013421B"/>
    <w:rsid w:val="001342C3"/>
    <w:rsid w:val="001342FD"/>
    <w:rsid w:val="00134334"/>
    <w:rsid w:val="00134BD9"/>
    <w:rsid w:val="00134C0D"/>
    <w:rsid w:val="00135015"/>
    <w:rsid w:val="00135095"/>
    <w:rsid w:val="00135329"/>
    <w:rsid w:val="001353DE"/>
    <w:rsid w:val="00135517"/>
    <w:rsid w:val="00135796"/>
    <w:rsid w:val="00135829"/>
    <w:rsid w:val="00135884"/>
    <w:rsid w:val="00135888"/>
    <w:rsid w:val="001358A7"/>
    <w:rsid w:val="001358F4"/>
    <w:rsid w:val="00135933"/>
    <w:rsid w:val="00135993"/>
    <w:rsid w:val="00135B3A"/>
    <w:rsid w:val="00135D61"/>
    <w:rsid w:val="00135E10"/>
    <w:rsid w:val="0013612A"/>
    <w:rsid w:val="00136157"/>
    <w:rsid w:val="0013622E"/>
    <w:rsid w:val="00136354"/>
    <w:rsid w:val="00136594"/>
    <w:rsid w:val="001366E7"/>
    <w:rsid w:val="00136998"/>
    <w:rsid w:val="00136A43"/>
    <w:rsid w:val="00136AAD"/>
    <w:rsid w:val="00136B8E"/>
    <w:rsid w:val="00136C34"/>
    <w:rsid w:val="001371D9"/>
    <w:rsid w:val="00137280"/>
    <w:rsid w:val="00137288"/>
    <w:rsid w:val="00137480"/>
    <w:rsid w:val="001375B9"/>
    <w:rsid w:val="001376F7"/>
    <w:rsid w:val="0013786B"/>
    <w:rsid w:val="0013793E"/>
    <w:rsid w:val="00137A3A"/>
    <w:rsid w:val="00137EA0"/>
    <w:rsid w:val="001403C3"/>
    <w:rsid w:val="0014058D"/>
    <w:rsid w:val="00140608"/>
    <w:rsid w:val="0014073C"/>
    <w:rsid w:val="00140762"/>
    <w:rsid w:val="00140825"/>
    <w:rsid w:val="0014086C"/>
    <w:rsid w:val="00140938"/>
    <w:rsid w:val="00140AB3"/>
    <w:rsid w:val="00140B68"/>
    <w:rsid w:val="00140BC8"/>
    <w:rsid w:val="00140DF2"/>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A5"/>
    <w:rsid w:val="001428DC"/>
    <w:rsid w:val="00142AD7"/>
    <w:rsid w:val="00142B21"/>
    <w:rsid w:val="00142E42"/>
    <w:rsid w:val="00143080"/>
    <w:rsid w:val="0014310F"/>
    <w:rsid w:val="00143153"/>
    <w:rsid w:val="00143241"/>
    <w:rsid w:val="001434C6"/>
    <w:rsid w:val="001435D4"/>
    <w:rsid w:val="0014371C"/>
    <w:rsid w:val="001439F8"/>
    <w:rsid w:val="00143C86"/>
    <w:rsid w:val="00143DF3"/>
    <w:rsid w:val="00143E96"/>
    <w:rsid w:val="00143EFE"/>
    <w:rsid w:val="00143FFE"/>
    <w:rsid w:val="00144349"/>
    <w:rsid w:val="001443F5"/>
    <w:rsid w:val="001444C8"/>
    <w:rsid w:val="0014454A"/>
    <w:rsid w:val="00144678"/>
    <w:rsid w:val="0014471E"/>
    <w:rsid w:val="001447A6"/>
    <w:rsid w:val="0014491B"/>
    <w:rsid w:val="00144B3F"/>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703E"/>
    <w:rsid w:val="0014708C"/>
    <w:rsid w:val="001474F0"/>
    <w:rsid w:val="00147531"/>
    <w:rsid w:val="00147923"/>
    <w:rsid w:val="00147D65"/>
    <w:rsid w:val="00147D91"/>
    <w:rsid w:val="00147E8D"/>
    <w:rsid w:val="00150020"/>
    <w:rsid w:val="00150170"/>
    <w:rsid w:val="00150427"/>
    <w:rsid w:val="001508E1"/>
    <w:rsid w:val="00150E73"/>
    <w:rsid w:val="00150F41"/>
    <w:rsid w:val="001510ED"/>
    <w:rsid w:val="0015159D"/>
    <w:rsid w:val="001517AB"/>
    <w:rsid w:val="00151805"/>
    <w:rsid w:val="00151897"/>
    <w:rsid w:val="00151912"/>
    <w:rsid w:val="00151A8A"/>
    <w:rsid w:val="00151ACC"/>
    <w:rsid w:val="00151D46"/>
    <w:rsid w:val="00151EF0"/>
    <w:rsid w:val="00152066"/>
    <w:rsid w:val="001522AB"/>
    <w:rsid w:val="001524EC"/>
    <w:rsid w:val="00152559"/>
    <w:rsid w:val="0015282E"/>
    <w:rsid w:val="00152916"/>
    <w:rsid w:val="00152A3B"/>
    <w:rsid w:val="00152A97"/>
    <w:rsid w:val="00152AEA"/>
    <w:rsid w:val="00152E1D"/>
    <w:rsid w:val="00152F34"/>
    <w:rsid w:val="00153334"/>
    <w:rsid w:val="0015347E"/>
    <w:rsid w:val="001534F7"/>
    <w:rsid w:val="0015356F"/>
    <w:rsid w:val="00153A48"/>
    <w:rsid w:val="00153A6B"/>
    <w:rsid w:val="00153BCE"/>
    <w:rsid w:val="00153E69"/>
    <w:rsid w:val="00153EEF"/>
    <w:rsid w:val="00153F29"/>
    <w:rsid w:val="001540F5"/>
    <w:rsid w:val="001541B3"/>
    <w:rsid w:val="001544AB"/>
    <w:rsid w:val="0015475F"/>
    <w:rsid w:val="00154F0D"/>
    <w:rsid w:val="00155178"/>
    <w:rsid w:val="00155355"/>
    <w:rsid w:val="00155385"/>
    <w:rsid w:val="00155403"/>
    <w:rsid w:val="00155530"/>
    <w:rsid w:val="001555D6"/>
    <w:rsid w:val="00155A5A"/>
    <w:rsid w:val="00155AA1"/>
    <w:rsid w:val="00155D53"/>
    <w:rsid w:val="00155E76"/>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F86"/>
    <w:rsid w:val="00157FC7"/>
    <w:rsid w:val="00157FD0"/>
    <w:rsid w:val="0016019C"/>
    <w:rsid w:val="001601C7"/>
    <w:rsid w:val="001602C2"/>
    <w:rsid w:val="001603B9"/>
    <w:rsid w:val="00160674"/>
    <w:rsid w:val="00160786"/>
    <w:rsid w:val="001607A2"/>
    <w:rsid w:val="00160A70"/>
    <w:rsid w:val="00160ABA"/>
    <w:rsid w:val="00160B9D"/>
    <w:rsid w:val="00160E77"/>
    <w:rsid w:val="0016103F"/>
    <w:rsid w:val="00161117"/>
    <w:rsid w:val="001612A5"/>
    <w:rsid w:val="001615BC"/>
    <w:rsid w:val="00161A8A"/>
    <w:rsid w:val="00162262"/>
    <w:rsid w:val="001623A3"/>
    <w:rsid w:val="0016246D"/>
    <w:rsid w:val="00162492"/>
    <w:rsid w:val="00162BD5"/>
    <w:rsid w:val="00162C10"/>
    <w:rsid w:val="00162CF1"/>
    <w:rsid w:val="00162E3D"/>
    <w:rsid w:val="00162E48"/>
    <w:rsid w:val="00162EF5"/>
    <w:rsid w:val="00162F22"/>
    <w:rsid w:val="00162F82"/>
    <w:rsid w:val="00163052"/>
    <w:rsid w:val="00163071"/>
    <w:rsid w:val="00163083"/>
    <w:rsid w:val="001630E4"/>
    <w:rsid w:val="0016313F"/>
    <w:rsid w:val="0016368F"/>
    <w:rsid w:val="001636EF"/>
    <w:rsid w:val="001639BC"/>
    <w:rsid w:val="00163A07"/>
    <w:rsid w:val="00163AFC"/>
    <w:rsid w:val="00163B3D"/>
    <w:rsid w:val="00163BAC"/>
    <w:rsid w:val="00163C9A"/>
    <w:rsid w:val="00163CD7"/>
    <w:rsid w:val="00163D88"/>
    <w:rsid w:val="00163F61"/>
    <w:rsid w:val="00163F73"/>
    <w:rsid w:val="001642AB"/>
    <w:rsid w:val="001645B4"/>
    <w:rsid w:val="00164646"/>
    <w:rsid w:val="00164758"/>
    <w:rsid w:val="00164782"/>
    <w:rsid w:val="001647FA"/>
    <w:rsid w:val="00164A53"/>
    <w:rsid w:val="00164AC9"/>
    <w:rsid w:val="00164D9D"/>
    <w:rsid w:val="00165137"/>
    <w:rsid w:val="001652DD"/>
    <w:rsid w:val="00165448"/>
    <w:rsid w:val="00165532"/>
    <w:rsid w:val="00165698"/>
    <w:rsid w:val="001657B0"/>
    <w:rsid w:val="001657B9"/>
    <w:rsid w:val="00165987"/>
    <w:rsid w:val="00165A01"/>
    <w:rsid w:val="00165A63"/>
    <w:rsid w:val="00165B2B"/>
    <w:rsid w:val="00165B79"/>
    <w:rsid w:val="00165C62"/>
    <w:rsid w:val="00165CEB"/>
    <w:rsid w:val="00165D9A"/>
    <w:rsid w:val="00165E28"/>
    <w:rsid w:val="001661E7"/>
    <w:rsid w:val="001662FE"/>
    <w:rsid w:val="0016634F"/>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5E8"/>
    <w:rsid w:val="0016764C"/>
    <w:rsid w:val="00167A7B"/>
    <w:rsid w:val="00167BBE"/>
    <w:rsid w:val="00167D71"/>
    <w:rsid w:val="00167DA1"/>
    <w:rsid w:val="00167E37"/>
    <w:rsid w:val="00167FDE"/>
    <w:rsid w:val="0017014F"/>
    <w:rsid w:val="001701A3"/>
    <w:rsid w:val="00170397"/>
    <w:rsid w:val="00170482"/>
    <w:rsid w:val="001706E4"/>
    <w:rsid w:val="001708D0"/>
    <w:rsid w:val="001708F6"/>
    <w:rsid w:val="00170A02"/>
    <w:rsid w:val="00170B2D"/>
    <w:rsid w:val="00170DFF"/>
    <w:rsid w:val="00170E05"/>
    <w:rsid w:val="00170EB9"/>
    <w:rsid w:val="001711B9"/>
    <w:rsid w:val="00171551"/>
    <w:rsid w:val="001715A5"/>
    <w:rsid w:val="00171661"/>
    <w:rsid w:val="00171687"/>
    <w:rsid w:val="001717F6"/>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D38"/>
    <w:rsid w:val="00174555"/>
    <w:rsid w:val="001747E9"/>
    <w:rsid w:val="001748E7"/>
    <w:rsid w:val="00174915"/>
    <w:rsid w:val="001749B3"/>
    <w:rsid w:val="00174D8A"/>
    <w:rsid w:val="00174DDB"/>
    <w:rsid w:val="00175009"/>
    <w:rsid w:val="00175244"/>
    <w:rsid w:val="001752EC"/>
    <w:rsid w:val="00175413"/>
    <w:rsid w:val="001754B2"/>
    <w:rsid w:val="001754E4"/>
    <w:rsid w:val="00175573"/>
    <w:rsid w:val="0017559F"/>
    <w:rsid w:val="00175650"/>
    <w:rsid w:val="001758D8"/>
    <w:rsid w:val="00175A16"/>
    <w:rsid w:val="00175A59"/>
    <w:rsid w:val="00175A6E"/>
    <w:rsid w:val="00175B5A"/>
    <w:rsid w:val="00175D54"/>
    <w:rsid w:val="00175DF1"/>
    <w:rsid w:val="00175EF2"/>
    <w:rsid w:val="00175F01"/>
    <w:rsid w:val="00176078"/>
    <w:rsid w:val="001760B4"/>
    <w:rsid w:val="001763FF"/>
    <w:rsid w:val="00176414"/>
    <w:rsid w:val="00176606"/>
    <w:rsid w:val="00176651"/>
    <w:rsid w:val="00176884"/>
    <w:rsid w:val="00176B1C"/>
    <w:rsid w:val="00176B94"/>
    <w:rsid w:val="00176BDB"/>
    <w:rsid w:val="00176DCB"/>
    <w:rsid w:val="00176ECA"/>
    <w:rsid w:val="00176F1A"/>
    <w:rsid w:val="00176FAC"/>
    <w:rsid w:val="00176FD9"/>
    <w:rsid w:val="0017714C"/>
    <w:rsid w:val="0017722E"/>
    <w:rsid w:val="001772CB"/>
    <w:rsid w:val="00177482"/>
    <w:rsid w:val="001775B0"/>
    <w:rsid w:val="0017770C"/>
    <w:rsid w:val="00177711"/>
    <w:rsid w:val="00177950"/>
    <w:rsid w:val="00177A0D"/>
    <w:rsid w:val="00177AC2"/>
    <w:rsid w:val="00177B61"/>
    <w:rsid w:val="00177BAC"/>
    <w:rsid w:val="00177DFF"/>
    <w:rsid w:val="00177EBD"/>
    <w:rsid w:val="00180041"/>
    <w:rsid w:val="001800E6"/>
    <w:rsid w:val="0018016C"/>
    <w:rsid w:val="001806A9"/>
    <w:rsid w:val="00180860"/>
    <w:rsid w:val="00180A66"/>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B3"/>
    <w:rsid w:val="001823DC"/>
    <w:rsid w:val="0018243B"/>
    <w:rsid w:val="0018246F"/>
    <w:rsid w:val="0018254B"/>
    <w:rsid w:val="00182718"/>
    <w:rsid w:val="001828D1"/>
    <w:rsid w:val="00182B58"/>
    <w:rsid w:val="00182C84"/>
    <w:rsid w:val="00182F3F"/>
    <w:rsid w:val="00182FBF"/>
    <w:rsid w:val="00183064"/>
    <w:rsid w:val="001836B6"/>
    <w:rsid w:val="001836DF"/>
    <w:rsid w:val="00183733"/>
    <w:rsid w:val="00183991"/>
    <w:rsid w:val="00183CB7"/>
    <w:rsid w:val="00183CC6"/>
    <w:rsid w:val="00183F11"/>
    <w:rsid w:val="001840F5"/>
    <w:rsid w:val="00184292"/>
    <w:rsid w:val="00184411"/>
    <w:rsid w:val="00184412"/>
    <w:rsid w:val="001844AD"/>
    <w:rsid w:val="001845D1"/>
    <w:rsid w:val="0018463C"/>
    <w:rsid w:val="00184658"/>
    <w:rsid w:val="001848BF"/>
    <w:rsid w:val="00184946"/>
    <w:rsid w:val="00184A29"/>
    <w:rsid w:val="00184C9F"/>
    <w:rsid w:val="00184D20"/>
    <w:rsid w:val="00184DAB"/>
    <w:rsid w:val="00184E4A"/>
    <w:rsid w:val="00184E62"/>
    <w:rsid w:val="00184F51"/>
    <w:rsid w:val="0018501F"/>
    <w:rsid w:val="00185249"/>
    <w:rsid w:val="00185257"/>
    <w:rsid w:val="00185377"/>
    <w:rsid w:val="00185469"/>
    <w:rsid w:val="001854A8"/>
    <w:rsid w:val="001855E2"/>
    <w:rsid w:val="00185E05"/>
    <w:rsid w:val="00185E59"/>
    <w:rsid w:val="00185F10"/>
    <w:rsid w:val="00185FDA"/>
    <w:rsid w:val="001861E8"/>
    <w:rsid w:val="00186395"/>
    <w:rsid w:val="001863E3"/>
    <w:rsid w:val="0018695F"/>
    <w:rsid w:val="001869B6"/>
    <w:rsid w:val="00186A0E"/>
    <w:rsid w:val="00186B4D"/>
    <w:rsid w:val="00186EFA"/>
    <w:rsid w:val="00187305"/>
    <w:rsid w:val="00187400"/>
    <w:rsid w:val="00187629"/>
    <w:rsid w:val="0018767B"/>
    <w:rsid w:val="0018773D"/>
    <w:rsid w:val="00187C5E"/>
    <w:rsid w:val="0019002A"/>
    <w:rsid w:val="00190364"/>
    <w:rsid w:val="00190792"/>
    <w:rsid w:val="001908C5"/>
    <w:rsid w:val="00190927"/>
    <w:rsid w:val="00190BD5"/>
    <w:rsid w:val="00190C05"/>
    <w:rsid w:val="00190C5A"/>
    <w:rsid w:val="00190D28"/>
    <w:rsid w:val="00191166"/>
    <w:rsid w:val="00191445"/>
    <w:rsid w:val="001914CB"/>
    <w:rsid w:val="00191727"/>
    <w:rsid w:val="001918E1"/>
    <w:rsid w:val="001918F5"/>
    <w:rsid w:val="00191A3F"/>
    <w:rsid w:val="00191CD3"/>
    <w:rsid w:val="00191D92"/>
    <w:rsid w:val="00191DA1"/>
    <w:rsid w:val="00191EBF"/>
    <w:rsid w:val="00192125"/>
    <w:rsid w:val="001921F2"/>
    <w:rsid w:val="00192338"/>
    <w:rsid w:val="00192402"/>
    <w:rsid w:val="00192484"/>
    <w:rsid w:val="00192589"/>
    <w:rsid w:val="001925E5"/>
    <w:rsid w:val="001929F7"/>
    <w:rsid w:val="00192A39"/>
    <w:rsid w:val="00192BB2"/>
    <w:rsid w:val="00192CEC"/>
    <w:rsid w:val="00192DE1"/>
    <w:rsid w:val="0019363A"/>
    <w:rsid w:val="00193760"/>
    <w:rsid w:val="00193987"/>
    <w:rsid w:val="00193A4E"/>
    <w:rsid w:val="00193A7C"/>
    <w:rsid w:val="00193D10"/>
    <w:rsid w:val="00193DC9"/>
    <w:rsid w:val="0019403E"/>
    <w:rsid w:val="0019410A"/>
    <w:rsid w:val="001941AA"/>
    <w:rsid w:val="0019443E"/>
    <w:rsid w:val="0019451C"/>
    <w:rsid w:val="001945B6"/>
    <w:rsid w:val="00194955"/>
    <w:rsid w:val="00194B6F"/>
    <w:rsid w:val="00194D75"/>
    <w:rsid w:val="00194DCF"/>
    <w:rsid w:val="001950D5"/>
    <w:rsid w:val="001952A4"/>
    <w:rsid w:val="001953A8"/>
    <w:rsid w:val="001953D5"/>
    <w:rsid w:val="00195517"/>
    <w:rsid w:val="00195657"/>
    <w:rsid w:val="0019573B"/>
    <w:rsid w:val="0019592C"/>
    <w:rsid w:val="001959D9"/>
    <w:rsid w:val="00195EFD"/>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8A7"/>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B"/>
    <w:rsid w:val="001A31BE"/>
    <w:rsid w:val="001A3273"/>
    <w:rsid w:val="001A35BF"/>
    <w:rsid w:val="001A36CF"/>
    <w:rsid w:val="001A3974"/>
    <w:rsid w:val="001A39DB"/>
    <w:rsid w:val="001A3BBA"/>
    <w:rsid w:val="001A3C92"/>
    <w:rsid w:val="001A3F0F"/>
    <w:rsid w:val="001A3F73"/>
    <w:rsid w:val="001A3FA5"/>
    <w:rsid w:val="001A40CC"/>
    <w:rsid w:val="001A422A"/>
    <w:rsid w:val="001A4281"/>
    <w:rsid w:val="001A438D"/>
    <w:rsid w:val="001A44DF"/>
    <w:rsid w:val="001A473E"/>
    <w:rsid w:val="001A4A69"/>
    <w:rsid w:val="001A4C87"/>
    <w:rsid w:val="001A4EDF"/>
    <w:rsid w:val="001A5308"/>
    <w:rsid w:val="001A53FF"/>
    <w:rsid w:val="001A54E5"/>
    <w:rsid w:val="001A5599"/>
    <w:rsid w:val="001A5B29"/>
    <w:rsid w:val="001A5CC6"/>
    <w:rsid w:val="001A5D45"/>
    <w:rsid w:val="001A5D97"/>
    <w:rsid w:val="001A5E26"/>
    <w:rsid w:val="001A6164"/>
    <w:rsid w:val="001A619E"/>
    <w:rsid w:val="001A61A0"/>
    <w:rsid w:val="001A6276"/>
    <w:rsid w:val="001A64B2"/>
    <w:rsid w:val="001A6510"/>
    <w:rsid w:val="001A6729"/>
    <w:rsid w:val="001A682E"/>
    <w:rsid w:val="001A694A"/>
    <w:rsid w:val="001A6A8A"/>
    <w:rsid w:val="001A6AFE"/>
    <w:rsid w:val="001A6BE1"/>
    <w:rsid w:val="001A6E27"/>
    <w:rsid w:val="001A6F96"/>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3F"/>
    <w:rsid w:val="001B0484"/>
    <w:rsid w:val="001B06AF"/>
    <w:rsid w:val="001B0AB7"/>
    <w:rsid w:val="001B0BF8"/>
    <w:rsid w:val="001B0E78"/>
    <w:rsid w:val="001B0EB8"/>
    <w:rsid w:val="001B0F41"/>
    <w:rsid w:val="001B113B"/>
    <w:rsid w:val="001B12CC"/>
    <w:rsid w:val="001B1565"/>
    <w:rsid w:val="001B158B"/>
    <w:rsid w:val="001B17A5"/>
    <w:rsid w:val="001B1937"/>
    <w:rsid w:val="001B19F5"/>
    <w:rsid w:val="001B1CDC"/>
    <w:rsid w:val="001B1DBB"/>
    <w:rsid w:val="001B1E2D"/>
    <w:rsid w:val="001B1F3B"/>
    <w:rsid w:val="001B2099"/>
    <w:rsid w:val="001B23D5"/>
    <w:rsid w:val="001B28A9"/>
    <w:rsid w:val="001B2993"/>
    <w:rsid w:val="001B29C3"/>
    <w:rsid w:val="001B2C06"/>
    <w:rsid w:val="001B2C18"/>
    <w:rsid w:val="001B2E48"/>
    <w:rsid w:val="001B33C7"/>
    <w:rsid w:val="001B35C1"/>
    <w:rsid w:val="001B3754"/>
    <w:rsid w:val="001B38F9"/>
    <w:rsid w:val="001B3A10"/>
    <w:rsid w:val="001B3AF4"/>
    <w:rsid w:val="001B3B35"/>
    <w:rsid w:val="001B3BDA"/>
    <w:rsid w:val="001B3D34"/>
    <w:rsid w:val="001B3D4B"/>
    <w:rsid w:val="001B3F14"/>
    <w:rsid w:val="001B4065"/>
    <w:rsid w:val="001B408C"/>
    <w:rsid w:val="001B4094"/>
    <w:rsid w:val="001B41E4"/>
    <w:rsid w:val="001B429C"/>
    <w:rsid w:val="001B4371"/>
    <w:rsid w:val="001B43F1"/>
    <w:rsid w:val="001B4452"/>
    <w:rsid w:val="001B44FD"/>
    <w:rsid w:val="001B47A3"/>
    <w:rsid w:val="001B4E03"/>
    <w:rsid w:val="001B4F67"/>
    <w:rsid w:val="001B4FA2"/>
    <w:rsid w:val="001B5067"/>
    <w:rsid w:val="001B510D"/>
    <w:rsid w:val="001B5332"/>
    <w:rsid w:val="001B538A"/>
    <w:rsid w:val="001B54E9"/>
    <w:rsid w:val="001B55DE"/>
    <w:rsid w:val="001B58F4"/>
    <w:rsid w:val="001B5DDF"/>
    <w:rsid w:val="001B61EA"/>
    <w:rsid w:val="001B62DD"/>
    <w:rsid w:val="001B6740"/>
    <w:rsid w:val="001B68BE"/>
    <w:rsid w:val="001B68F5"/>
    <w:rsid w:val="001B6A15"/>
    <w:rsid w:val="001B7038"/>
    <w:rsid w:val="001B7066"/>
    <w:rsid w:val="001B70CF"/>
    <w:rsid w:val="001B748B"/>
    <w:rsid w:val="001B7614"/>
    <w:rsid w:val="001B76F6"/>
    <w:rsid w:val="001B7905"/>
    <w:rsid w:val="001B7979"/>
    <w:rsid w:val="001B7A29"/>
    <w:rsid w:val="001B7A35"/>
    <w:rsid w:val="001B7FA0"/>
    <w:rsid w:val="001C0085"/>
    <w:rsid w:val="001C0123"/>
    <w:rsid w:val="001C01A1"/>
    <w:rsid w:val="001C02C2"/>
    <w:rsid w:val="001C04EC"/>
    <w:rsid w:val="001C063F"/>
    <w:rsid w:val="001C06AF"/>
    <w:rsid w:val="001C0874"/>
    <w:rsid w:val="001C0883"/>
    <w:rsid w:val="001C09B6"/>
    <w:rsid w:val="001C09BB"/>
    <w:rsid w:val="001C0A6A"/>
    <w:rsid w:val="001C0A95"/>
    <w:rsid w:val="001C0B90"/>
    <w:rsid w:val="001C122B"/>
    <w:rsid w:val="001C12A0"/>
    <w:rsid w:val="001C15CE"/>
    <w:rsid w:val="001C16A9"/>
    <w:rsid w:val="001C1729"/>
    <w:rsid w:val="001C17B8"/>
    <w:rsid w:val="001C1861"/>
    <w:rsid w:val="001C19EB"/>
    <w:rsid w:val="001C1B69"/>
    <w:rsid w:val="001C1BC7"/>
    <w:rsid w:val="001C1DD5"/>
    <w:rsid w:val="001C1E53"/>
    <w:rsid w:val="001C211D"/>
    <w:rsid w:val="001C22AC"/>
    <w:rsid w:val="001C2606"/>
    <w:rsid w:val="001C2865"/>
    <w:rsid w:val="001C2A8B"/>
    <w:rsid w:val="001C2D5E"/>
    <w:rsid w:val="001C312D"/>
    <w:rsid w:val="001C3434"/>
    <w:rsid w:val="001C3474"/>
    <w:rsid w:val="001C3506"/>
    <w:rsid w:val="001C39E9"/>
    <w:rsid w:val="001C3ACC"/>
    <w:rsid w:val="001C3CA5"/>
    <w:rsid w:val="001C3D59"/>
    <w:rsid w:val="001C3DC6"/>
    <w:rsid w:val="001C3E02"/>
    <w:rsid w:val="001C3E10"/>
    <w:rsid w:val="001C3E73"/>
    <w:rsid w:val="001C3FC6"/>
    <w:rsid w:val="001C4381"/>
    <w:rsid w:val="001C44D7"/>
    <w:rsid w:val="001C4640"/>
    <w:rsid w:val="001C499B"/>
    <w:rsid w:val="001C4A39"/>
    <w:rsid w:val="001C4BAC"/>
    <w:rsid w:val="001C4C67"/>
    <w:rsid w:val="001C4D3A"/>
    <w:rsid w:val="001C4F5F"/>
    <w:rsid w:val="001C54B8"/>
    <w:rsid w:val="001C553B"/>
    <w:rsid w:val="001C563D"/>
    <w:rsid w:val="001C5710"/>
    <w:rsid w:val="001C589B"/>
    <w:rsid w:val="001C58A6"/>
    <w:rsid w:val="001C58CB"/>
    <w:rsid w:val="001C5BC8"/>
    <w:rsid w:val="001C5C2A"/>
    <w:rsid w:val="001C5DBB"/>
    <w:rsid w:val="001C5EE9"/>
    <w:rsid w:val="001C5F88"/>
    <w:rsid w:val="001C6029"/>
    <w:rsid w:val="001C6182"/>
    <w:rsid w:val="001C619C"/>
    <w:rsid w:val="001C6269"/>
    <w:rsid w:val="001C6488"/>
    <w:rsid w:val="001C65C1"/>
    <w:rsid w:val="001C66D2"/>
    <w:rsid w:val="001C6708"/>
    <w:rsid w:val="001C6722"/>
    <w:rsid w:val="001C6741"/>
    <w:rsid w:val="001C67DA"/>
    <w:rsid w:val="001C6F12"/>
    <w:rsid w:val="001C6FBB"/>
    <w:rsid w:val="001C7378"/>
    <w:rsid w:val="001C73D3"/>
    <w:rsid w:val="001C760E"/>
    <w:rsid w:val="001C7736"/>
    <w:rsid w:val="001C78F7"/>
    <w:rsid w:val="001C7AED"/>
    <w:rsid w:val="001C7B0C"/>
    <w:rsid w:val="001C7D0B"/>
    <w:rsid w:val="001C7DF1"/>
    <w:rsid w:val="001C7F47"/>
    <w:rsid w:val="001D006C"/>
    <w:rsid w:val="001D0300"/>
    <w:rsid w:val="001D042F"/>
    <w:rsid w:val="001D056C"/>
    <w:rsid w:val="001D0578"/>
    <w:rsid w:val="001D0593"/>
    <w:rsid w:val="001D0D47"/>
    <w:rsid w:val="001D0D95"/>
    <w:rsid w:val="001D0E20"/>
    <w:rsid w:val="001D1258"/>
    <w:rsid w:val="001D15F4"/>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30C"/>
    <w:rsid w:val="001D35DC"/>
    <w:rsid w:val="001D383D"/>
    <w:rsid w:val="001D390E"/>
    <w:rsid w:val="001D39E7"/>
    <w:rsid w:val="001D3AA7"/>
    <w:rsid w:val="001D3C1C"/>
    <w:rsid w:val="001D421A"/>
    <w:rsid w:val="001D43C0"/>
    <w:rsid w:val="001D4445"/>
    <w:rsid w:val="001D448E"/>
    <w:rsid w:val="001D450A"/>
    <w:rsid w:val="001D4969"/>
    <w:rsid w:val="001D4AF0"/>
    <w:rsid w:val="001D4B1F"/>
    <w:rsid w:val="001D4B96"/>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92"/>
    <w:rsid w:val="001D57BC"/>
    <w:rsid w:val="001D57E2"/>
    <w:rsid w:val="001D5A98"/>
    <w:rsid w:val="001D5D4A"/>
    <w:rsid w:val="001D5F79"/>
    <w:rsid w:val="001D5FD3"/>
    <w:rsid w:val="001D6056"/>
    <w:rsid w:val="001D6080"/>
    <w:rsid w:val="001D63D6"/>
    <w:rsid w:val="001D64AE"/>
    <w:rsid w:val="001D64D3"/>
    <w:rsid w:val="001D686D"/>
    <w:rsid w:val="001D6E61"/>
    <w:rsid w:val="001D6EE7"/>
    <w:rsid w:val="001D6F30"/>
    <w:rsid w:val="001D6FB4"/>
    <w:rsid w:val="001D7170"/>
    <w:rsid w:val="001D7260"/>
    <w:rsid w:val="001D72F3"/>
    <w:rsid w:val="001D7816"/>
    <w:rsid w:val="001D7898"/>
    <w:rsid w:val="001D7ADE"/>
    <w:rsid w:val="001D7B58"/>
    <w:rsid w:val="001D7B96"/>
    <w:rsid w:val="001D7F91"/>
    <w:rsid w:val="001D7FE2"/>
    <w:rsid w:val="001E00D4"/>
    <w:rsid w:val="001E021D"/>
    <w:rsid w:val="001E02BA"/>
    <w:rsid w:val="001E054C"/>
    <w:rsid w:val="001E061F"/>
    <w:rsid w:val="001E0767"/>
    <w:rsid w:val="001E08EE"/>
    <w:rsid w:val="001E09F4"/>
    <w:rsid w:val="001E0A73"/>
    <w:rsid w:val="001E0F8B"/>
    <w:rsid w:val="001E0FAF"/>
    <w:rsid w:val="001E10D0"/>
    <w:rsid w:val="001E111F"/>
    <w:rsid w:val="001E1284"/>
    <w:rsid w:val="001E12D4"/>
    <w:rsid w:val="001E12F4"/>
    <w:rsid w:val="001E1524"/>
    <w:rsid w:val="001E167D"/>
    <w:rsid w:val="001E16D8"/>
    <w:rsid w:val="001E1710"/>
    <w:rsid w:val="001E1D3C"/>
    <w:rsid w:val="001E1D9D"/>
    <w:rsid w:val="001E1DDA"/>
    <w:rsid w:val="001E1E42"/>
    <w:rsid w:val="001E1F63"/>
    <w:rsid w:val="001E206B"/>
    <w:rsid w:val="001E20B2"/>
    <w:rsid w:val="001E220A"/>
    <w:rsid w:val="001E2235"/>
    <w:rsid w:val="001E23EA"/>
    <w:rsid w:val="001E251E"/>
    <w:rsid w:val="001E266E"/>
    <w:rsid w:val="001E29CD"/>
    <w:rsid w:val="001E2C3D"/>
    <w:rsid w:val="001E2EEF"/>
    <w:rsid w:val="001E3001"/>
    <w:rsid w:val="001E30C9"/>
    <w:rsid w:val="001E3188"/>
    <w:rsid w:val="001E31D1"/>
    <w:rsid w:val="001E3219"/>
    <w:rsid w:val="001E32BE"/>
    <w:rsid w:val="001E36C2"/>
    <w:rsid w:val="001E3A45"/>
    <w:rsid w:val="001E3B0A"/>
    <w:rsid w:val="001E3FE1"/>
    <w:rsid w:val="001E4025"/>
    <w:rsid w:val="001E420B"/>
    <w:rsid w:val="001E4704"/>
    <w:rsid w:val="001E48CC"/>
    <w:rsid w:val="001E4B33"/>
    <w:rsid w:val="001E531C"/>
    <w:rsid w:val="001E5390"/>
    <w:rsid w:val="001E53E2"/>
    <w:rsid w:val="001E5689"/>
    <w:rsid w:val="001E5693"/>
    <w:rsid w:val="001E5994"/>
    <w:rsid w:val="001E5BB2"/>
    <w:rsid w:val="001E5BD5"/>
    <w:rsid w:val="001E5D1F"/>
    <w:rsid w:val="001E5F64"/>
    <w:rsid w:val="001E605F"/>
    <w:rsid w:val="001E613A"/>
    <w:rsid w:val="001E6186"/>
    <w:rsid w:val="001E6199"/>
    <w:rsid w:val="001E6313"/>
    <w:rsid w:val="001E64FE"/>
    <w:rsid w:val="001E65A2"/>
    <w:rsid w:val="001E6A06"/>
    <w:rsid w:val="001E6A87"/>
    <w:rsid w:val="001E6A92"/>
    <w:rsid w:val="001E6BDA"/>
    <w:rsid w:val="001E6C1B"/>
    <w:rsid w:val="001E6DE5"/>
    <w:rsid w:val="001E7173"/>
    <w:rsid w:val="001E719A"/>
    <w:rsid w:val="001E71F0"/>
    <w:rsid w:val="001E74F5"/>
    <w:rsid w:val="001E750C"/>
    <w:rsid w:val="001E7973"/>
    <w:rsid w:val="001E7A4C"/>
    <w:rsid w:val="001E7A8F"/>
    <w:rsid w:val="001E7B7F"/>
    <w:rsid w:val="001E7BEB"/>
    <w:rsid w:val="001E7D26"/>
    <w:rsid w:val="001F014C"/>
    <w:rsid w:val="001F020C"/>
    <w:rsid w:val="001F045E"/>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1EE"/>
    <w:rsid w:val="001F22A9"/>
    <w:rsid w:val="001F253A"/>
    <w:rsid w:val="001F26E9"/>
    <w:rsid w:val="001F292B"/>
    <w:rsid w:val="001F2982"/>
    <w:rsid w:val="001F29D5"/>
    <w:rsid w:val="001F2AD4"/>
    <w:rsid w:val="001F2B9C"/>
    <w:rsid w:val="001F2CF6"/>
    <w:rsid w:val="001F2D88"/>
    <w:rsid w:val="001F2E08"/>
    <w:rsid w:val="001F307F"/>
    <w:rsid w:val="001F33A0"/>
    <w:rsid w:val="001F348F"/>
    <w:rsid w:val="001F350F"/>
    <w:rsid w:val="001F35A8"/>
    <w:rsid w:val="001F36BC"/>
    <w:rsid w:val="001F38FC"/>
    <w:rsid w:val="001F3953"/>
    <w:rsid w:val="001F39AB"/>
    <w:rsid w:val="001F3B90"/>
    <w:rsid w:val="001F3E14"/>
    <w:rsid w:val="001F41F4"/>
    <w:rsid w:val="001F4210"/>
    <w:rsid w:val="001F42DA"/>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81C"/>
    <w:rsid w:val="001F5913"/>
    <w:rsid w:val="001F5B88"/>
    <w:rsid w:val="001F5C1A"/>
    <w:rsid w:val="001F5C95"/>
    <w:rsid w:val="001F5C9E"/>
    <w:rsid w:val="001F5D63"/>
    <w:rsid w:val="001F5DDF"/>
    <w:rsid w:val="001F5E73"/>
    <w:rsid w:val="001F5ED8"/>
    <w:rsid w:val="001F5EE0"/>
    <w:rsid w:val="001F5F10"/>
    <w:rsid w:val="001F60B5"/>
    <w:rsid w:val="001F6292"/>
    <w:rsid w:val="001F62C6"/>
    <w:rsid w:val="001F644E"/>
    <w:rsid w:val="001F662A"/>
    <w:rsid w:val="001F6979"/>
    <w:rsid w:val="001F6996"/>
    <w:rsid w:val="001F6BE2"/>
    <w:rsid w:val="001F6D11"/>
    <w:rsid w:val="001F6E45"/>
    <w:rsid w:val="001F6EE9"/>
    <w:rsid w:val="001F7291"/>
    <w:rsid w:val="001F7317"/>
    <w:rsid w:val="001F7408"/>
    <w:rsid w:val="001F7647"/>
    <w:rsid w:val="001F78E8"/>
    <w:rsid w:val="001F798D"/>
    <w:rsid w:val="001F7BB8"/>
    <w:rsid w:val="001F7DD6"/>
    <w:rsid w:val="00200094"/>
    <w:rsid w:val="002000F1"/>
    <w:rsid w:val="002000F2"/>
    <w:rsid w:val="002000FC"/>
    <w:rsid w:val="002001B9"/>
    <w:rsid w:val="0020087C"/>
    <w:rsid w:val="00200A3A"/>
    <w:rsid w:val="00200A3D"/>
    <w:rsid w:val="00200A92"/>
    <w:rsid w:val="00200B81"/>
    <w:rsid w:val="00200BF9"/>
    <w:rsid w:val="00200CC2"/>
    <w:rsid w:val="002010F1"/>
    <w:rsid w:val="0020142D"/>
    <w:rsid w:val="00201446"/>
    <w:rsid w:val="00201488"/>
    <w:rsid w:val="00201520"/>
    <w:rsid w:val="00201544"/>
    <w:rsid w:val="002016C0"/>
    <w:rsid w:val="0020185F"/>
    <w:rsid w:val="00201942"/>
    <w:rsid w:val="0020197A"/>
    <w:rsid w:val="00201A12"/>
    <w:rsid w:val="00201A15"/>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69"/>
    <w:rsid w:val="00203159"/>
    <w:rsid w:val="0020358B"/>
    <w:rsid w:val="00203668"/>
    <w:rsid w:val="002036D4"/>
    <w:rsid w:val="00203835"/>
    <w:rsid w:val="00203883"/>
    <w:rsid w:val="0020391B"/>
    <w:rsid w:val="00203A6E"/>
    <w:rsid w:val="00203BB9"/>
    <w:rsid w:val="00203BDD"/>
    <w:rsid w:val="00203E07"/>
    <w:rsid w:val="00203F00"/>
    <w:rsid w:val="00203F5C"/>
    <w:rsid w:val="00204016"/>
    <w:rsid w:val="0020416B"/>
    <w:rsid w:val="00204269"/>
    <w:rsid w:val="002043CE"/>
    <w:rsid w:val="002047DE"/>
    <w:rsid w:val="00204981"/>
    <w:rsid w:val="002049AE"/>
    <w:rsid w:val="00204A04"/>
    <w:rsid w:val="00204A5A"/>
    <w:rsid w:val="00204B2A"/>
    <w:rsid w:val="00204C12"/>
    <w:rsid w:val="00204E55"/>
    <w:rsid w:val="00204F32"/>
    <w:rsid w:val="0020523A"/>
    <w:rsid w:val="002055D5"/>
    <w:rsid w:val="00205635"/>
    <w:rsid w:val="0020567A"/>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F6"/>
    <w:rsid w:val="00206DE5"/>
    <w:rsid w:val="00206E5A"/>
    <w:rsid w:val="00207259"/>
    <w:rsid w:val="00207326"/>
    <w:rsid w:val="0020746E"/>
    <w:rsid w:val="0020760F"/>
    <w:rsid w:val="00207613"/>
    <w:rsid w:val="00207847"/>
    <w:rsid w:val="00207AF9"/>
    <w:rsid w:val="00207B02"/>
    <w:rsid w:val="00207BB9"/>
    <w:rsid w:val="00207D58"/>
    <w:rsid w:val="00207EB6"/>
    <w:rsid w:val="00207F27"/>
    <w:rsid w:val="0021005B"/>
    <w:rsid w:val="00210174"/>
    <w:rsid w:val="00210367"/>
    <w:rsid w:val="0021036C"/>
    <w:rsid w:val="00210388"/>
    <w:rsid w:val="00210402"/>
    <w:rsid w:val="0021065B"/>
    <w:rsid w:val="002109D5"/>
    <w:rsid w:val="00210A2E"/>
    <w:rsid w:val="00210B05"/>
    <w:rsid w:val="00210C84"/>
    <w:rsid w:val="00210C91"/>
    <w:rsid w:val="00210F2A"/>
    <w:rsid w:val="00210F42"/>
    <w:rsid w:val="00210F93"/>
    <w:rsid w:val="00211042"/>
    <w:rsid w:val="00211345"/>
    <w:rsid w:val="002113F2"/>
    <w:rsid w:val="002114FA"/>
    <w:rsid w:val="00211AF1"/>
    <w:rsid w:val="00211D31"/>
    <w:rsid w:val="00211DD9"/>
    <w:rsid w:val="002120D3"/>
    <w:rsid w:val="002121C0"/>
    <w:rsid w:val="00212305"/>
    <w:rsid w:val="00212358"/>
    <w:rsid w:val="0021254B"/>
    <w:rsid w:val="00212816"/>
    <w:rsid w:val="00212A8F"/>
    <w:rsid w:val="00212E14"/>
    <w:rsid w:val="002130A9"/>
    <w:rsid w:val="002130BD"/>
    <w:rsid w:val="00213494"/>
    <w:rsid w:val="0021371D"/>
    <w:rsid w:val="00213851"/>
    <w:rsid w:val="002138A9"/>
    <w:rsid w:val="00213A25"/>
    <w:rsid w:val="00213DC5"/>
    <w:rsid w:val="00213DCB"/>
    <w:rsid w:val="00213FB7"/>
    <w:rsid w:val="0021413D"/>
    <w:rsid w:val="00214298"/>
    <w:rsid w:val="00214571"/>
    <w:rsid w:val="00214789"/>
    <w:rsid w:val="002147AE"/>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1D"/>
    <w:rsid w:val="00216C25"/>
    <w:rsid w:val="00216C53"/>
    <w:rsid w:val="00216CCA"/>
    <w:rsid w:val="00216D0D"/>
    <w:rsid w:val="00216DA0"/>
    <w:rsid w:val="00216ECF"/>
    <w:rsid w:val="00216F6B"/>
    <w:rsid w:val="00217135"/>
    <w:rsid w:val="00217381"/>
    <w:rsid w:val="00217685"/>
    <w:rsid w:val="002178E4"/>
    <w:rsid w:val="0021797D"/>
    <w:rsid w:val="00217C32"/>
    <w:rsid w:val="00217C9C"/>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35D"/>
    <w:rsid w:val="00221582"/>
    <w:rsid w:val="00221989"/>
    <w:rsid w:val="00221A25"/>
    <w:rsid w:val="00221AD1"/>
    <w:rsid w:val="00221B3B"/>
    <w:rsid w:val="00221C47"/>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90"/>
    <w:rsid w:val="002235DF"/>
    <w:rsid w:val="00223833"/>
    <w:rsid w:val="0022383A"/>
    <w:rsid w:val="002239CC"/>
    <w:rsid w:val="00223ACD"/>
    <w:rsid w:val="00224226"/>
    <w:rsid w:val="0022474F"/>
    <w:rsid w:val="00224794"/>
    <w:rsid w:val="00224A38"/>
    <w:rsid w:val="00224A9B"/>
    <w:rsid w:val="00224C0B"/>
    <w:rsid w:val="00225110"/>
    <w:rsid w:val="00225154"/>
    <w:rsid w:val="00225342"/>
    <w:rsid w:val="002254F6"/>
    <w:rsid w:val="00225643"/>
    <w:rsid w:val="00225DC1"/>
    <w:rsid w:val="0022624C"/>
    <w:rsid w:val="002262A2"/>
    <w:rsid w:val="0022636D"/>
    <w:rsid w:val="00226467"/>
    <w:rsid w:val="0022657F"/>
    <w:rsid w:val="002269A7"/>
    <w:rsid w:val="00226A4A"/>
    <w:rsid w:val="00226A52"/>
    <w:rsid w:val="00226AE0"/>
    <w:rsid w:val="00226BD3"/>
    <w:rsid w:val="00226C2A"/>
    <w:rsid w:val="00226C3C"/>
    <w:rsid w:val="00226C67"/>
    <w:rsid w:val="00226D75"/>
    <w:rsid w:val="00227246"/>
    <w:rsid w:val="0022735A"/>
    <w:rsid w:val="00227384"/>
    <w:rsid w:val="00227567"/>
    <w:rsid w:val="00227652"/>
    <w:rsid w:val="00227850"/>
    <w:rsid w:val="00227873"/>
    <w:rsid w:val="002279D2"/>
    <w:rsid w:val="00227A1E"/>
    <w:rsid w:val="00227B13"/>
    <w:rsid w:val="00227D0D"/>
    <w:rsid w:val="00227F9E"/>
    <w:rsid w:val="0023000F"/>
    <w:rsid w:val="00230040"/>
    <w:rsid w:val="00230189"/>
    <w:rsid w:val="00230637"/>
    <w:rsid w:val="002307C5"/>
    <w:rsid w:val="00230AD3"/>
    <w:rsid w:val="00230B62"/>
    <w:rsid w:val="00230B75"/>
    <w:rsid w:val="00230BB1"/>
    <w:rsid w:val="00230CC8"/>
    <w:rsid w:val="00230D64"/>
    <w:rsid w:val="002311E9"/>
    <w:rsid w:val="0023124C"/>
    <w:rsid w:val="0023148A"/>
    <w:rsid w:val="0023149B"/>
    <w:rsid w:val="002314EE"/>
    <w:rsid w:val="00231587"/>
    <w:rsid w:val="00231644"/>
    <w:rsid w:val="00231666"/>
    <w:rsid w:val="00231740"/>
    <w:rsid w:val="0023187D"/>
    <w:rsid w:val="00231B71"/>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F62"/>
    <w:rsid w:val="0023324F"/>
    <w:rsid w:val="002337C0"/>
    <w:rsid w:val="00233A5F"/>
    <w:rsid w:val="00233D48"/>
    <w:rsid w:val="00233E08"/>
    <w:rsid w:val="00233EE4"/>
    <w:rsid w:val="002341C9"/>
    <w:rsid w:val="0023435E"/>
    <w:rsid w:val="002344C8"/>
    <w:rsid w:val="002349C5"/>
    <w:rsid w:val="00234B73"/>
    <w:rsid w:val="00234D9D"/>
    <w:rsid w:val="00235025"/>
    <w:rsid w:val="00235080"/>
    <w:rsid w:val="002353C5"/>
    <w:rsid w:val="00235581"/>
    <w:rsid w:val="00235698"/>
    <w:rsid w:val="00235789"/>
    <w:rsid w:val="002358AB"/>
    <w:rsid w:val="00235AEF"/>
    <w:rsid w:val="00235E3B"/>
    <w:rsid w:val="00235F14"/>
    <w:rsid w:val="00236106"/>
    <w:rsid w:val="00236426"/>
    <w:rsid w:val="002364E8"/>
    <w:rsid w:val="00236561"/>
    <w:rsid w:val="00236573"/>
    <w:rsid w:val="00236731"/>
    <w:rsid w:val="00236773"/>
    <w:rsid w:val="00236AF5"/>
    <w:rsid w:val="00236CC9"/>
    <w:rsid w:val="00236CF1"/>
    <w:rsid w:val="00236DD4"/>
    <w:rsid w:val="00236F71"/>
    <w:rsid w:val="00236F88"/>
    <w:rsid w:val="002373FC"/>
    <w:rsid w:val="0023781D"/>
    <w:rsid w:val="00237C6F"/>
    <w:rsid w:val="00237D22"/>
    <w:rsid w:val="00237D2B"/>
    <w:rsid w:val="00237F5C"/>
    <w:rsid w:val="0024019A"/>
    <w:rsid w:val="0024029F"/>
    <w:rsid w:val="0024045B"/>
    <w:rsid w:val="00240487"/>
    <w:rsid w:val="00240956"/>
    <w:rsid w:val="00240A6C"/>
    <w:rsid w:val="00240AAA"/>
    <w:rsid w:val="00240B59"/>
    <w:rsid w:val="00240B7D"/>
    <w:rsid w:val="00240C63"/>
    <w:rsid w:val="00240C75"/>
    <w:rsid w:val="00240CB5"/>
    <w:rsid w:val="00240F65"/>
    <w:rsid w:val="00240F9D"/>
    <w:rsid w:val="00241002"/>
    <w:rsid w:val="0024103F"/>
    <w:rsid w:val="00241597"/>
    <w:rsid w:val="00241BC7"/>
    <w:rsid w:val="00241C7B"/>
    <w:rsid w:val="00241D3F"/>
    <w:rsid w:val="00241D6D"/>
    <w:rsid w:val="00241EF0"/>
    <w:rsid w:val="00241F22"/>
    <w:rsid w:val="00241FEC"/>
    <w:rsid w:val="002420D3"/>
    <w:rsid w:val="002421F2"/>
    <w:rsid w:val="002422D2"/>
    <w:rsid w:val="0024232B"/>
    <w:rsid w:val="00242464"/>
    <w:rsid w:val="00242566"/>
    <w:rsid w:val="002425C3"/>
    <w:rsid w:val="0024284B"/>
    <w:rsid w:val="0024286B"/>
    <w:rsid w:val="00242B2A"/>
    <w:rsid w:val="00242CAE"/>
    <w:rsid w:val="00242DBC"/>
    <w:rsid w:val="0024330F"/>
    <w:rsid w:val="0024332F"/>
    <w:rsid w:val="0024334B"/>
    <w:rsid w:val="002435D5"/>
    <w:rsid w:val="0024363F"/>
    <w:rsid w:val="00243ACD"/>
    <w:rsid w:val="00243EA1"/>
    <w:rsid w:val="00243F40"/>
    <w:rsid w:val="00243F4A"/>
    <w:rsid w:val="002440D2"/>
    <w:rsid w:val="002442F9"/>
    <w:rsid w:val="0024445A"/>
    <w:rsid w:val="00244606"/>
    <w:rsid w:val="0024465F"/>
    <w:rsid w:val="00244804"/>
    <w:rsid w:val="00244924"/>
    <w:rsid w:val="00244988"/>
    <w:rsid w:val="002449F4"/>
    <w:rsid w:val="00244F1F"/>
    <w:rsid w:val="00244F32"/>
    <w:rsid w:val="00244F6B"/>
    <w:rsid w:val="00244FF2"/>
    <w:rsid w:val="00245101"/>
    <w:rsid w:val="0024520E"/>
    <w:rsid w:val="0024530E"/>
    <w:rsid w:val="00245492"/>
    <w:rsid w:val="002458D6"/>
    <w:rsid w:val="00245A2F"/>
    <w:rsid w:val="00245A41"/>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AC2"/>
    <w:rsid w:val="00246BEB"/>
    <w:rsid w:val="00246C4A"/>
    <w:rsid w:val="00246C52"/>
    <w:rsid w:val="00246E0F"/>
    <w:rsid w:val="00246EB6"/>
    <w:rsid w:val="0024701D"/>
    <w:rsid w:val="0024713D"/>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D9C"/>
    <w:rsid w:val="00251117"/>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668"/>
    <w:rsid w:val="00252AEF"/>
    <w:rsid w:val="00252BC4"/>
    <w:rsid w:val="00252E2A"/>
    <w:rsid w:val="00252EB2"/>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676"/>
    <w:rsid w:val="0025476C"/>
    <w:rsid w:val="002549DC"/>
    <w:rsid w:val="00254AE8"/>
    <w:rsid w:val="00254B04"/>
    <w:rsid w:val="00254D05"/>
    <w:rsid w:val="002553DC"/>
    <w:rsid w:val="002554F7"/>
    <w:rsid w:val="0025562B"/>
    <w:rsid w:val="00255986"/>
    <w:rsid w:val="00255C1B"/>
    <w:rsid w:val="00255C8A"/>
    <w:rsid w:val="00255DA7"/>
    <w:rsid w:val="00255EDA"/>
    <w:rsid w:val="0025625A"/>
    <w:rsid w:val="002563E6"/>
    <w:rsid w:val="002568D7"/>
    <w:rsid w:val="00256A58"/>
    <w:rsid w:val="00256B22"/>
    <w:rsid w:val="00256BE4"/>
    <w:rsid w:val="00256C91"/>
    <w:rsid w:val="00256D51"/>
    <w:rsid w:val="00256F02"/>
    <w:rsid w:val="00256F6D"/>
    <w:rsid w:val="00256F93"/>
    <w:rsid w:val="00257034"/>
    <w:rsid w:val="002571C8"/>
    <w:rsid w:val="002572F1"/>
    <w:rsid w:val="002574F0"/>
    <w:rsid w:val="0025774E"/>
    <w:rsid w:val="00257A62"/>
    <w:rsid w:val="00257D2A"/>
    <w:rsid w:val="002600A8"/>
    <w:rsid w:val="00260139"/>
    <w:rsid w:val="00260156"/>
    <w:rsid w:val="002606A0"/>
    <w:rsid w:val="0026075E"/>
    <w:rsid w:val="00260762"/>
    <w:rsid w:val="002608BD"/>
    <w:rsid w:val="002608F0"/>
    <w:rsid w:val="00260935"/>
    <w:rsid w:val="00260BD1"/>
    <w:rsid w:val="00260DEF"/>
    <w:rsid w:val="00260E4B"/>
    <w:rsid w:val="00260FAD"/>
    <w:rsid w:val="00261207"/>
    <w:rsid w:val="0026178A"/>
    <w:rsid w:val="002617F6"/>
    <w:rsid w:val="00261D05"/>
    <w:rsid w:val="00261DC1"/>
    <w:rsid w:val="00261DD9"/>
    <w:rsid w:val="00261F28"/>
    <w:rsid w:val="00262083"/>
    <w:rsid w:val="00262354"/>
    <w:rsid w:val="002623AC"/>
    <w:rsid w:val="00262979"/>
    <w:rsid w:val="00262B9F"/>
    <w:rsid w:val="00262CB8"/>
    <w:rsid w:val="00262F2B"/>
    <w:rsid w:val="00263038"/>
    <w:rsid w:val="00263166"/>
    <w:rsid w:val="002631A9"/>
    <w:rsid w:val="002631DC"/>
    <w:rsid w:val="002633EA"/>
    <w:rsid w:val="002634B8"/>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77B"/>
    <w:rsid w:val="002648FF"/>
    <w:rsid w:val="00264A9D"/>
    <w:rsid w:val="00264BE6"/>
    <w:rsid w:val="00264C28"/>
    <w:rsid w:val="00264F11"/>
    <w:rsid w:val="002654D9"/>
    <w:rsid w:val="002655DE"/>
    <w:rsid w:val="00265610"/>
    <w:rsid w:val="00265648"/>
    <w:rsid w:val="00265701"/>
    <w:rsid w:val="002657AA"/>
    <w:rsid w:val="00265A9E"/>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B56"/>
    <w:rsid w:val="00266CDB"/>
    <w:rsid w:val="002670A4"/>
    <w:rsid w:val="0026713F"/>
    <w:rsid w:val="0026716C"/>
    <w:rsid w:val="002671F4"/>
    <w:rsid w:val="002673DA"/>
    <w:rsid w:val="0026761C"/>
    <w:rsid w:val="00267791"/>
    <w:rsid w:val="00267AAF"/>
    <w:rsid w:val="00267E42"/>
    <w:rsid w:val="00267F04"/>
    <w:rsid w:val="00270267"/>
    <w:rsid w:val="0027027E"/>
    <w:rsid w:val="002703D1"/>
    <w:rsid w:val="0027053E"/>
    <w:rsid w:val="002706CC"/>
    <w:rsid w:val="002708D5"/>
    <w:rsid w:val="002708DA"/>
    <w:rsid w:val="002709A4"/>
    <w:rsid w:val="00270BDA"/>
    <w:rsid w:val="00270C4E"/>
    <w:rsid w:val="00270C63"/>
    <w:rsid w:val="00270C73"/>
    <w:rsid w:val="00270C98"/>
    <w:rsid w:val="00270CF1"/>
    <w:rsid w:val="00270D81"/>
    <w:rsid w:val="00270DA0"/>
    <w:rsid w:val="00270E57"/>
    <w:rsid w:val="00270E89"/>
    <w:rsid w:val="002711C3"/>
    <w:rsid w:val="0027121C"/>
    <w:rsid w:val="00271379"/>
    <w:rsid w:val="00271388"/>
    <w:rsid w:val="002713CE"/>
    <w:rsid w:val="002713FF"/>
    <w:rsid w:val="00271455"/>
    <w:rsid w:val="00271527"/>
    <w:rsid w:val="0027160B"/>
    <w:rsid w:val="0027162C"/>
    <w:rsid w:val="002716DD"/>
    <w:rsid w:val="0027174D"/>
    <w:rsid w:val="00271779"/>
    <w:rsid w:val="0027193C"/>
    <w:rsid w:val="0027193F"/>
    <w:rsid w:val="00271960"/>
    <w:rsid w:val="00271EEF"/>
    <w:rsid w:val="00272242"/>
    <w:rsid w:val="0027239B"/>
    <w:rsid w:val="002723CB"/>
    <w:rsid w:val="0027242C"/>
    <w:rsid w:val="00272474"/>
    <w:rsid w:val="0027257A"/>
    <w:rsid w:val="002726D1"/>
    <w:rsid w:val="00272736"/>
    <w:rsid w:val="002729A9"/>
    <w:rsid w:val="002729F1"/>
    <w:rsid w:val="00272CDA"/>
    <w:rsid w:val="00272D06"/>
    <w:rsid w:val="00272D44"/>
    <w:rsid w:val="00272F34"/>
    <w:rsid w:val="00272F80"/>
    <w:rsid w:val="00272FEB"/>
    <w:rsid w:val="002733F6"/>
    <w:rsid w:val="0027363A"/>
    <w:rsid w:val="00273644"/>
    <w:rsid w:val="00273679"/>
    <w:rsid w:val="002736A1"/>
    <w:rsid w:val="00273759"/>
    <w:rsid w:val="002738C9"/>
    <w:rsid w:val="00273B2D"/>
    <w:rsid w:val="00273CFB"/>
    <w:rsid w:val="00273D76"/>
    <w:rsid w:val="00273E3B"/>
    <w:rsid w:val="00273E66"/>
    <w:rsid w:val="0027415F"/>
    <w:rsid w:val="00274172"/>
    <w:rsid w:val="00274326"/>
    <w:rsid w:val="0027434C"/>
    <w:rsid w:val="002743CB"/>
    <w:rsid w:val="00274488"/>
    <w:rsid w:val="00274668"/>
    <w:rsid w:val="002747BA"/>
    <w:rsid w:val="00274B32"/>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517"/>
    <w:rsid w:val="00276660"/>
    <w:rsid w:val="002766C9"/>
    <w:rsid w:val="0027689C"/>
    <w:rsid w:val="002768E3"/>
    <w:rsid w:val="0027711B"/>
    <w:rsid w:val="0027732F"/>
    <w:rsid w:val="00277512"/>
    <w:rsid w:val="002776BD"/>
    <w:rsid w:val="002776C5"/>
    <w:rsid w:val="00277771"/>
    <w:rsid w:val="002777E4"/>
    <w:rsid w:val="00277E5A"/>
    <w:rsid w:val="00277E66"/>
    <w:rsid w:val="002801E2"/>
    <w:rsid w:val="00280362"/>
    <w:rsid w:val="00280364"/>
    <w:rsid w:val="0028038B"/>
    <w:rsid w:val="002804AE"/>
    <w:rsid w:val="00280571"/>
    <w:rsid w:val="002805F5"/>
    <w:rsid w:val="00280612"/>
    <w:rsid w:val="0028073A"/>
    <w:rsid w:val="00280960"/>
    <w:rsid w:val="00280B83"/>
    <w:rsid w:val="00280E31"/>
    <w:rsid w:val="00281222"/>
    <w:rsid w:val="00281453"/>
    <w:rsid w:val="00281480"/>
    <w:rsid w:val="002814D3"/>
    <w:rsid w:val="00281537"/>
    <w:rsid w:val="002815B9"/>
    <w:rsid w:val="0028164E"/>
    <w:rsid w:val="0028168F"/>
    <w:rsid w:val="002817F3"/>
    <w:rsid w:val="00281ED6"/>
    <w:rsid w:val="0028225C"/>
    <w:rsid w:val="002825CE"/>
    <w:rsid w:val="002825EF"/>
    <w:rsid w:val="002826BD"/>
    <w:rsid w:val="00282A3B"/>
    <w:rsid w:val="00282B3C"/>
    <w:rsid w:val="00282D28"/>
    <w:rsid w:val="00282DD0"/>
    <w:rsid w:val="00282EB8"/>
    <w:rsid w:val="00282F98"/>
    <w:rsid w:val="00282FBC"/>
    <w:rsid w:val="00283137"/>
    <w:rsid w:val="00283165"/>
    <w:rsid w:val="002832E7"/>
    <w:rsid w:val="0028348C"/>
    <w:rsid w:val="0028363C"/>
    <w:rsid w:val="00283852"/>
    <w:rsid w:val="0028393B"/>
    <w:rsid w:val="00283A37"/>
    <w:rsid w:val="00283B20"/>
    <w:rsid w:val="00283BA8"/>
    <w:rsid w:val="00283D10"/>
    <w:rsid w:val="00283FFA"/>
    <w:rsid w:val="00284119"/>
    <w:rsid w:val="002841A6"/>
    <w:rsid w:val="00284293"/>
    <w:rsid w:val="00284B96"/>
    <w:rsid w:val="00284C7A"/>
    <w:rsid w:val="00284E7F"/>
    <w:rsid w:val="00284E89"/>
    <w:rsid w:val="0028520D"/>
    <w:rsid w:val="00285365"/>
    <w:rsid w:val="002853BC"/>
    <w:rsid w:val="0028550D"/>
    <w:rsid w:val="00285520"/>
    <w:rsid w:val="00285894"/>
    <w:rsid w:val="00285CE5"/>
    <w:rsid w:val="00285D0D"/>
    <w:rsid w:val="00285E28"/>
    <w:rsid w:val="00285EB4"/>
    <w:rsid w:val="00286240"/>
    <w:rsid w:val="0028639F"/>
    <w:rsid w:val="002863A8"/>
    <w:rsid w:val="00286631"/>
    <w:rsid w:val="00286930"/>
    <w:rsid w:val="00286AA0"/>
    <w:rsid w:val="00286BF8"/>
    <w:rsid w:val="00286F06"/>
    <w:rsid w:val="00286F76"/>
    <w:rsid w:val="00286FF0"/>
    <w:rsid w:val="00287198"/>
    <w:rsid w:val="00287283"/>
    <w:rsid w:val="00287376"/>
    <w:rsid w:val="00287433"/>
    <w:rsid w:val="002877DE"/>
    <w:rsid w:val="00287821"/>
    <w:rsid w:val="00287917"/>
    <w:rsid w:val="00287B2C"/>
    <w:rsid w:val="00287BD1"/>
    <w:rsid w:val="00287C28"/>
    <w:rsid w:val="00287C39"/>
    <w:rsid w:val="00287F92"/>
    <w:rsid w:val="00290254"/>
    <w:rsid w:val="002907A4"/>
    <w:rsid w:val="002907A9"/>
    <w:rsid w:val="00290951"/>
    <w:rsid w:val="00290A06"/>
    <w:rsid w:val="00290C58"/>
    <w:rsid w:val="00290C75"/>
    <w:rsid w:val="00290C83"/>
    <w:rsid w:val="00291025"/>
    <w:rsid w:val="0029130D"/>
    <w:rsid w:val="0029142E"/>
    <w:rsid w:val="002914E3"/>
    <w:rsid w:val="002915DA"/>
    <w:rsid w:val="0029178F"/>
    <w:rsid w:val="00291C45"/>
    <w:rsid w:val="002921E1"/>
    <w:rsid w:val="002923EC"/>
    <w:rsid w:val="002924BC"/>
    <w:rsid w:val="00292540"/>
    <w:rsid w:val="0029269D"/>
    <w:rsid w:val="0029279E"/>
    <w:rsid w:val="002927F9"/>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886"/>
    <w:rsid w:val="00293A93"/>
    <w:rsid w:val="00293A97"/>
    <w:rsid w:val="00293C49"/>
    <w:rsid w:val="00293F03"/>
    <w:rsid w:val="002941DB"/>
    <w:rsid w:val="00294266"/>
    <w:rsid w:val="00294273"/>
    <w:rsid w:val="002944B3"/>
    <w:rsid w:val="002944CA"/>
    <w:rsid w:val="00294504"/>
    <w:rsid w:val="002946A4"/>
    <w:rsid w:val="00294722"/>
    <w:rsid w:val="002949D8"/>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DCD"/>
    <w:rsid w:val="00296F94"/>
    <w:rsid w:val="00296FD8"/>
    <w:rsid w:val="002971F1"/>
    <w:rsid w:val="0029743A"/>
    <w:rsid w:val="00297499"/>
    <w:rsid w:val="002974AA"/>
    <w:rsid w:val="0029771B"/>
    <w:rsid w:val="002977A0"/>
    <w:rsid w:val="002978EC"/>
    <w:rsid w:val="00297E6E"/>
    <w:rsid w:val="00297EA9"/>
    <w:rsid w:val="00297F46"/>
    <w:rsid w:val="002A025C"/>
    <w:rsid w:val="002A0331"/>
    <w:rsid w:val="002A047F"/>
    <w:rsid w:val="002A0581"/>
    <w:rsid w:val="002A0588"/>
    <w:rsid w:val="002A05EF"/>
    <w:rsid w:val="002A064F"/>
    <w:rsid w:val="002A0724"/>
    <w:rsid w:val="002A0BB1"/>
    <w:rsid w:val="002A0E1A"/>
    <w:rsid w:val="002A0E52"/>
    <w:rsid w:val="002A0EA9"/>
    <w:rsid w:val="002A0F5F"/>
    <w:rsid w:val="002A1089"/>
    <w:rsid w:val="002A10D7"/>
    <w:rsid w:val="002A11FB"/>
    <w:rsid w:val="002A1275"/>
    <w:rsid w:val="002A1411"/>
    <w:rsid w:val="002A1A0C"/>
    <w:rsid w:val="002A1A57"/>
    <w:rsid w:val="002A1BB2"/>
    <w:rsid w:val="002A1C7D"/>
    <w:rsid w:val="002A1DA1"/>
    <w:rsid w:val="002A1F20"/>
    <w:rsid w:val="002A1F8E"/>
    <w:rsid w:val="002A205B"/>
    <w:rsid w:val="002A20B1"/>
    <w:rsid w:val="002A20E5"/>
    <w:rsid w:val="002A2253"/>
    <w:rsid w:val="002A24A9"/>
    <w:rsid w:val="002A29F3"/>
    <w:rsid w:val="002A2CB4"/>
    <w:rsid w:val="002A2D66"/>
    <w:rsid w:val="002A2EAD"/>
    <w:rsid w:val="002A2F93"/>
    <w:rsid w:val="002A2FB8"/>
    <w:rsid w:val="002A31FF"/>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3"/>
    <w:rsid w:val="002A557C"/>
    <w:rsid w:val="002A5623"/>
    <w:rsid w:val="002A58B8"/>
    <w:rsid w:val="002A5BF4"/>
    <w:rsid w:val="002A5BFE"/>
    <w:rsid w:val="002A5EF5"/>
    <w:rsid w:val="002A5FC1"/>
    <w:rsid w:val="002A601D"/>
    <w:rsid w:val="002A619D"/>
    <w:rsid w:val="002A61D7"/>
    <w:rsid w:val="002A647A"/>
    <w:rsid w:val="002A6567"/>
    <w:rsid w:val="002A67E2"/>
    <w:rsid w:val="002A6E87"/>
    <w:rsid w:val="002A6EF8"/>
    <w:rsid w:val="002A7180"/>
    <w:rsid w:val="002A732C"/>
    <w:rsid w:val="002A73B0"/>
    <w:rsid w:val="002A7431"/>
    <w:rsid w:val="002A7446"/>
    <w:rsid w:val="002A750C"/>
    <w:rsid w:val="002A7757"/>
    <w:rsid w:val="002A7A6A"/>
    <w:rsid w:val="002A7AB4"/>
    <w:rsid w:val="002A7C20"/>
    <w:rsid w:val="002A7CE9"/>
    <w:rsid w:val="002A7E7D"/>
    <w:rsid w:val="002B0265"/>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E2"/>
    <w:rsid w:val="002B1588"/>
    <w:rsid w:val="002B1AFA"/>
    <w:rsid w:val="002B1C7F"/>
    <w:rsid w:val="002B1D94"/>
    <w:rsid w:val="002B1F56"/>
    <w:rsid w:val="002B2157"/>
    <w:rsid w:val="002B21D6"/>
    <w:rsid w:val="002B2537"/>
    <w:rsid w:val="002B25D3"/>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D90"/>
    <w:rsid w:val="002B3DFD"/>
    <w:rsid w:val="002B3F57"/>
    <w:rsid w:val="002B3FC2"/>
    <w:rsid w:val="002B41D9"/>
    <w:rsid w:val="002B445A"/>
    <w:rsid w:val="002B453B"/>
    <w:rsid w:val="002B482A"/>
    <w:rsid w:val="002B484A"/>
    <w:rsid w:val="002B4924"/>
    <w:rsid w:val="002B4C39"/>
    <w:rsid w:val="002B4CCD"/>
    <w:rsid w:val="002B4CD6"/>
    <w:rsid w:val="002B50A1"/>
    <w:rsid w:val="002B5320"/>
    <w:rsid w:val="002B53CF"/>
    <w:rsid w:val="002B54A6"/>
    <w:rsid w:val="002B5574"/>
    <w:rsid w:val="002B582D"/>
    <w:rsid w:val="002B5879"/>
    <w:rsid w:val="002B5B05"/>
    <w:rsid w:val="002B601A"/>
    <w:rsid w:val="002B603D"/>
    <w:rsid w:val="002B61F1"/>
    <w:rsid w:val="002B64FE"/>
    <w:rsid w:val="002B68F7"/>
    <w:rsid w:val="002B694E"/>
    <w:rsid w:val="002B69E6"/>
    <w:rsid w:val="002B6A8C"/>
    <w:rsid w:val="002B6C46"/>
    <w:rsid w:val="002B6D31"/>
    <w:rsid w:val="002B6E12"/>
    <w:rsid w:val="002B70A2"/>
    <w:rsid w:val="002B72FB"/>
    <w:rsid w:val="002B73BC"/>
    <w:rsid w:val="002B754D"/>
    <w:rsid w:val="002B7603"/>
    <w:rsid w:val="002B781D"/>
    <w:rsid w:val="002B7AAD"/>
    <w:rsid w:val="002B7B94"/>
    <w:rsid w:val="002B7D56"/>
    <w:rsid w:val="002B7F73"/>
    <w:rsid w:val="002C004D"/>
    <w:rsid w:val="002C0373"/>
    <w:rsid w:val="002C03A1"/>
    <w:rsid w:val="002C0411"/>
    <w:rsid w:val="002C04C2"/>
    <w:rsid w:val="002C0601"/>
    <w:rsid w:val="002C07B2"/>
    <w:rsid w:val="002C0818"/>
    <w:rsid w:val="002C0BB0"/>
    <w:rsid w:val="002C0D11"/>
    <w:rsid w:val="002C0D6F"/>
    <w:rsid w:val="002C14A8"/>
    <w:rsid w:val="002C1B17"/>
    <w:rsid w:val="002C1D61"/>
    <w:rsid w:val="002C1EBC"/>
    <w:rsid w:val="002C1EF8"/>
    <w:rsid w:val="002C203A"/>
    <w:rsid w:val="002C22B7"/>
    <w:rsid w:val="002C24D8"/>
    <w:rsid w:val="002C2AE9"/>
    <w:rsid w:val="002C2B29"/>
    <w:rsid w:val="002C2BF0"/>
    <w:rsid w:val="002C2C05"/>
    <w:rsid w:val="002C2D14"/>
    <w:rsid w:val="002C2E2E"/>
    <w:rsid w:val="002C2E50"/>
    <w:rsid w:val="002C2E8A"/>
    <w:rsid w:val="002C2FCD"/>
    <w:rsid w:val="002C2FE0"/>
    <w:rsid w:val="002C32C8"/>
    <w:rsid w:val="002C3AD4"/>
    <w:rsid w:val="002C3AE4"/>
    <w:rsid w:val="002C3D6E"/>
    <w:rsid w:val="002C3D7E"/>
    <w:rsid w:val="002C3E89"/>
    <w:rsid w:val="002C42AA"/>
    <w:rsid w:val="002C44E6"/>
    <w:rsid w:val="002C4A67"/>
    <w:rsid w:val="002C4A88"/>
    <w:rsid w:val="002C4AF6"/>
    <w:rsid w:val="002C4B64"/>
    <w:rsid w:val="002C4C29"/>
    <w:rsid w:val="002C4F9D"/>
    <w:rsid w:val="002C5022"/>
    <w:rsid w:val="002C54AD"/>
    <w:rsid w:val="002C5533"/>
    <w:rsid w:val="002C55D3"/>
    <w:rsid w:val="002C5620"/>
    <w:rsid w:val="002C5A6B"/>
    <w:rsid w:val="002C5B74"/>
    <w:rsid w:val="002C5E73"/>
    <w:rsid w:val="002C61E0"/>
    <w:rsid w:val="002C640C"/>
    <w:rsid w:val="002C6422"/>
    <w:rsid w:val="002C6799"/>
    <w:rsid w:val="002C6D3C"/>
    <w:rsid w:val="002C7000"/>
    <w:rsid w:val="002C7404"/>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E6"/>
    <w:rsid w:val="002D09B3"/>
    <w:rsid w:val="002D0CF9"/>
    <w:rsid w:val="002D0DC0"/>
    <w:rsid w:val="002D0DF8"/>
    <w:rsid w:val="002D0E08"/>
    <w:rsid w:val="002D0F10"/>
    <w:rsid w:val="002D1224"/>
    <w:rsid w:val="002D1258"/>
    <w:rsid w:val="002D13B7"/>
    <w:rsid w:val="002D16B1"/>
    <w:rsid w:val="002D188B"/>
    <w:rsid w:val="002D2290"/>
    <w:rsid w:val="002D253D"/>
    <w:rsid w:val="002D2680"/>
    <w:rsid w:val="002D280E"/>
    <w:rsid w:val="002D29EE"/>
    <w:rsid w:val="002D2AFE"/>
    <w:rsid w:val="002D2B4E"/>
    <w:rsid w:val="002D2B96"/>
    <w:rsid w:val="002D2BDE"/>
    <w:rsid w:val="002D2DA9"/>
    <w:rsid w:val="002D2DD4"/>
    <w:rsid w:val="002D2F9C"/>
    <w:rsid w:val="002D3022"/>
    <w:rsid w:val="002D34CE"/>
    <w:rsid w:val="002D3664"/>
    <w:rsid w:val="002D36E3"/>
    <w:rsid w:val="002D3735"/>
    <w:rsid w:val="002D3779"/>
    <w:rsid w:val="002D378C"/>
    <w:rsid w:val="002D38B7"/>
    <w:rsid w:val="002D3968"/>
    <w:rsid w:val="002D39DB"/>
    <w:rsid w:val="002D3D37"/>
    <w:rsid w:val="002D3EAD"/>
    <w:rsid w:val="002D408F"/>
    <w:rsid w:val="002D40F9"/>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C4B"/>
    <w:rsid w:val="002D5DEA"/>
    <w:rsid w:val="002D6110"/>
    <w:rsid w:val="002D6127"/>
    <w:rsid w:val="002D61BE"/>
    <w:rsid w:val="002D61F0"/>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CCD"/>
    <w:rsid w:val="002E0E03"/>
    <w:rsid w:val="002E0E94"/>
    <w:rsid w:val="002E0F4D"/>
    <w:rsid w:val="002E0FB2"/>
    <w:rsid w:val="002E1436"/>
    <w:rsid w:val="002E15A5"/>
    <w:rsid w:val="002E15F9"/>
    <w:rsid w:val="002E16BC"/>
    <w:rsid w:val="002E1BA8"/>
    <w:rsid w:val="002E21C0"/>
    <w:rsid w:val="002E222E"/>
    <w:rsid w:val="002E2350"/>
    <w:rsid w:val="002E2453"/>
    <w:rsid w:val="002E25D2"/>
    <w:rsid w:val="002E2724"/>
    <w:rsid w:val="002E2738"/>
    <w:rsid w:val="002E2923"/>
    <w:rsid w:val="002E29A0"/>
    <w:rsid w:val="002E2A11"/>
    <w:rsid w:val="002E2A76"/>
    <w:rsid w:val="002E3058"/>
    <w:rsid w:val="002E306D"/>
    <w:rsid w:val="002E3653"/>
    <w:rsid w:val="002E3738"/>
    <w:rsid w:val="002E37BF"/>
    <w:rsid w:val="002E38B7"/>
    <w:rsid w:val="002E3918"/>
    <w:rsid w:val="002E3E06"/>
    <w:rsid w:val="002E3EFF"/>
    <w:rsid w:val="002E4301"/>
    <w:rsid w:val="002E437F"/>
    <w:rsid w:val="002E445B"/>
    <w:rsid w:val="002E45D1"/>
    <w:rsid w:val="002E4722"/>
    <w:rsid w:val="002E474D"/>
    <w:rsid w:val="002E4881"/>
    <w:rsid w:val="002E489D"/>
    <w:rsid w:val="002E4A0C"/>
    <w:rsid w:val="002E4AE4"/>
    <w:rsid w:val="002E4FDF"/>
    <w:rsid w:val="002E505E"/>
    <w:rsid w:val="002E50FB"/>
    <w:rsid w:val="002E5214"/>
    <w:rsid w:val="002E52AE"/>
    <w:rsid w:val="002E5338"/>
    <w:rsid w:val="002E5860"/>
    <w:rsid w:val="002E58E1"/>
    <w:rsid w:val="002E5BDD"/>
    <w:rsid w:val="002E5C09"/>
    <w:rsid w:val="002E5C56"/>
    <w:rsid w:val="002E5D86"/>
    <w:rsid w:val="002E5DD7"/>
    <w:rsid w:val="002E5EAD"/>
    <w:rsid w:val="002E6406"/>
    <w:rsid w:val="002E64FC"/>
    <w:rsid w:val="002E6632"/>
    <w:rsid w:val="002E6787"/>
    <w:rsid w:val="002E6809"/>
    <w:rsid w:val="002E6BEE"/>
    <w:rsid w:val="002E6D20"/>
    <w:rsid w:val="002E6D62"/>
    <w:rsid w:val="002E6E8A"/>
    <w:rsid w:val="002E6EF2"/>
    <w:rsid w:val="002E706F"/>
    <w:rsid w:val="002E79F7"/>
    <w:rsid w:val="002E7C18"/>
    <w:rsid w:val="002E7CD1"/>
    <w:rsid w:val="002E7F4D"/>
    <w:rsid w:val="002F0045"/>
    <w:rsid w:val="002F00F0"/>
    <w:rsid w:val="002F015F"/>
    <w:rsid w:val="002F0219"/>
    <w:rsid w:val="002F025B"/>
    <w:rsid w:val="002F02D0"/>
    <w:rsid w:val="002F05B2"/>
    <w:rsid w:val="002F062C"/>
    <w:rsid w:val="002F0684"/>
    <w:rsid w:val="002F07A4"/>
    <w:rsid w:val="002F07FE"/>
    <w:rsid w:val="002F09C0"/>
    <w:rsid w:val="002F0ADB"/>
    <w:rsid w:val="002F0AE8"/>
    <w:rsid w:val="002F0B68"/>
    <w:rsid w:val="002F0E34"/>
    <w:rsid w:val="002F1BD1"/>
    <w:rsid w:val="002F1E1C"/>
    <w:rsid w:val="002F2336"/>
    <w:rsid w:val="002F28A4"/>
    <w:rsid w:val="002F28F2"/>
    <w:rsid w:val="002F292E"/>
    <w:rsid w:val="002F2AE0"/>
    <w:rsid w:val="002F2BCF"/>
    <w:rsid w:val="002F2CA7"/>
    <w:rsid w:val="002F3122"/>
    <w:rsid w:val="002F3199"/>
    <w:rsid w:val="002F31C4"/>
    <w:rsid w:val="002F322F"/>
    <w:rsid w:val="002F3283"/>
    <w:rsid w:val="002F33D2"/>
    <w:rsid w:val="002F3476"/>
    <w:rsid w:val="002F34E0"/>
    <w:rsid w:val="002F3B62"/>
    <w:rsid w:val="002F3D8E"/>
    <w:rsid w:val="002F3F16"/>
    <w:rsid w:val="002F4134"/>
    <w:rsid w:val="002F413F"/>
    <w:rsid w:val="002F4357"/>
    <w:rsid w:val="002F446A"/>
    <w:rsid w:val="002F44AD"/>
    <w:rsid w:val="002F44CC"/>
    <w:rsid w:val="002F45D3"/>
    <w:rsid w:val="002F4934"/>
    <w:rsid w:val="002F49E8"/>
    <w:rsid w:val="002F4A52"/>
    <w:rsid w:val="002F4CF5"/>
    <w:rsid w:val="002F4E98"/>
    <w:rsid w:val="002F4FC5"/>
    <w:rsid w:val="002F530C"/>
    <w:rsid w:val="002F5312"/>
    <w:rsid w:val="002F5422"/>
    <w:rsid w:val="002F5634"/>
    <w:rsid w:val="002F566C"/>
    <w:rsid w:val="002F5680"/>
    <w:rsid w:val="002F56D9"/>
    <w:rsid w:val="002F5809"/>
    <w:rsid w:val="002F581E"/>
    <w:rsid w:val="002F5874"/>
    <w:rsid w:val="002F5881"/>
    <w:rsid w:val="002F5A7F"/>
    <w:rsid w:val="002F5B12"/>
    <w:rsid w:val="002F5D83"/>
    <w:rsid w:val="002F5E4F"/>
    <w:rsid w:val="002F5FDA"/>
    <w:rsid w:val="002F6120"/>
    <w:rsid w:val="002F63ED"/>
    <w:rsid w:val="002F6795"/>
    <w:rsid w:val="002F6814"/>
    <w:rsid w:val="002F6AC6"/>
    <w:rsid w:val="002F6BDA"/>
    <w:rsid w:val="002F6C18"/>
    <w:rsid w:val="002F70C0"/>
    <w:rsid w:val="002F7267"/>
    <w:rsid w:val="002F72D1"/>
    <w:rsid w:val="002F72DE"/>
    <w:rsid w:val="002F7435"/>
    <w:rsid w:val="002F7542"/>
    <w:rsid w:val="002F7919"/>
    <w:rsid w:val="002F7B6D"/>
    <w:rsid w:val="002F7BCB"/>
    <w:rsid w:val="002F7D48"/>
    <w:rsid w:val="002F7EC5"/>
    <w:rsid w:val="002F7F28"/>
    <w:rsid w:val="00300085"/>
    <w:rsid w:val="0030027C"/>
    <w:rsid w:val="003003AD"/>
    <w:rsid w:val="003005C3"/>
    <w:rsid w:val="00300869"/>
    <w:rsid w:val="003009AD"/>
    <w:rsid w:val="00300B29"/>
    <w:rsid w:val="00300BF2"/>
    <w:rsid w:val="00300C23"/>
    <w:rsid w:val="00300CB2"/>
    <w:rsid w:val="00300E22"/>
    <w:rsid w:val="00300E5F"/>
    <w:rsid w:val="00300EBD"/>
    <w:rsid w:val="00300ECE"/>
    <w:rsid w:val="00300F72"/>
    <w:rsid w:val="003011C0"/>
    <w:rsid w:val="0030129E"/>
    <w:rsid w:val="00301686"/>
    <w:rsid w:val="00301710"/>
    <w:rsid w:val="00301DA6"/>
    <w:rsid w:val="00301EE4"/>
    <w:rsid w:val="00301F7E"/>
    <w:rsid w:val="00302005"/>
    <w:rsid w:val="00302047"/>
    <w:rsid w:val="00302294"/>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7DC"/>
    <w:rsid w:val="00303CE3"/>
    <w:rsid w:val="00304030"/>
    <w:rsid w:val="00304198"/>
    <w:rsid w:val="0030431D"/>
    <w:rsid w:val="003043BF"/>
    <w:rsid w:val="00304556"/>
    <w:rsid w:val="0030465E"/>
    <w:rsid w:val="0030495B"/>
    <w:rsid w:val="00304AC5"/>
    <w:rsid w:val="00304C6B"/>
    <w:rsid w:val="00304C9E"/>
    <w:rsid w:val="00304CC1"/>
    <w:rsid w:val="00304FBC"/>
    <w:rsid w:val="0030504A"/>
    <w:rsid w:val="0030509C"/>
    <w:rsid w:val="00305568"/>
    <w:rsid w:val="00305A4E"/>
    <w:rsid w:val="00305B64"/>
    <w:rsid w:val="00305F50"/>
    <w:rsid w:val="0030615E"/>
    <w:rsid w:val="00306306"/>
    <w:rsid w:val="003065FB"/>
    <w:rsid w:val="003066DC"/>
    <w:rsid w:val="00306744"/>
    <w:rsid w:val="003069F9"/>
    <w:rsid w:val="00306AF9"/>
    <w:rsid w:val="00306ED2"/>
    <w:rsid w:val="00306F89"/>
    <w:rsid w:val="00307439"/>
    <w:rsid w:val="0030749E"/>
    <w:rsid w:val="00307636"/>
    <w:rsid w:val="003076CD"/>
    <w:rsid w:val="0030788A"/>
    <w:rsid w:val="00307893"/>
    <w:rsid w:val="00307A86"/>
    <w:rsid w:val="00307B27"/>
    <w:rsid w:val="00307CAB"/>
    <w:rsid w:val="00307F28"/>
    <w:rsid w:val="00310196"/>
    <w:rsid w:val="003101DC"/>
    <w:rsid w:val="003103F4"/>
    <w:rsid w:val="00310439"/>
    <w:rsid w:val="0031049F"/>
    <w:rsid w:val="0031087D"/>
    <w:rsid w:val="003108A1"/>
    <w:rsid w:val="00310925"/>
    <w:rsid w:val="00310978"/>
    <w:rsid w:val="00310CC6"/>
    <w:rsid w:val="00310E7E"/>
    <w:rsid w:val="00310F30"/>
    <w:rsid w:val="0031137F"/>
    <w:rsid w:val="003114DC"/>
    <w:rsid w:val="00311642"/>
    <w:rsid w:val="00311761"/>
    <w:rsid w:val="003117EC"/>
    <w:rsid w:val="0031180E"/>
    <w:rsid w:val="0031187E"/>
    <w:rsid w:val="003118B6"/>
    <w:rsid w:val="00311941"/>
    <w:rsid w:val="00311ADC"/>
    <w:rsid w:val="00311BC9"/>
    <w:rsid w:val="00311CCF"/>
    <w:rsid w:val="00311E5A"/>
    <w:rsid w:val="00311F24"/>
    <w:rsid w:val="003121E0"/>
    <w:rsid w:val="003123BA"/>
    <w:rsid w:val="00312709"/>
    <w:rsid w:val="003127E1"/>
    <w:rsid w:val="00312BD0"/>
    <w:rsid w:val="00312CE8"/>
    <w:rsid w:val="003130B6"/>
    <w:rsid w:val="0031315C"/>
    <w:rsid w:val="0031318E"/>
    <w:rsid w:val="003131A9"/>
    <w:rsid w:val="00313428"/>
    <w:rsid w:val="00313765"/>
    <w:rsid w:val="00313792"/>
    <w:rsid w:val="003137A0"/>
    <w:rsid w:val="003137F9"/>
    <w:rsid w:val="0031382D"/>
    <w:rsid w:val="0031383D"/>
    <w:rsid w:val="00313BC1"/>
    <w:rsid w:val="00313C4F"/>
    <w:rsid w:val="00313D5B"/>
    <w:rsid w:val="00314152"/>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408"/>
    <w:rsid w:val="00315952"/>
    <w:rsid w:val="0031599D"/>
    <w:rsid w:val="00315D47"/>
    <w:rsid w:val="00315E4B"/>
    <w:rsid w:val="00315EAF"/>
    <w:rsid w:val="00316064"/>
    <w:rsid w:val="003161FF"/>
    <w:rsid w:val="00316347"/>
    <w:rsid w:val="003163B3"/>
    <w:rsid w:val="00316C3A"/>
    <w:rsid w:val="00316C58"/>
    <w:rsid w:val="00316CD2"/>
    <w:rsid w:val="00316E6E"/>
    <w:rsid w:val="00316EAE"/>
    <w:rsid w:val="00316ED9"/>
    <w:rsid w:val="00316FBB"/>
    <w:rsid w:val="00317050"/>
    <w:rsid w:val="00317113"/>
    <w:rsid w:val="003171AB"/>
    <w:rsid w:val="003174B7"/>
    <w:rsid w:val="00317548"/>
    <w:rsid w:val="00317625"/>
    <w:rsid w:val="0031767A"/>
    <w:rsid w:val="00317731"/>
    <w:rsid w:val="003177FF"/>
    <w:rsid w:val="00317C5E"/>
    <w:rsid w:val="0032013F"/>
    <w:rsid w:val="0032018E"/>
    <w:rsid w:val="003201FC"/>
    <w:rsid w:val="003204AB"/>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1E3F"/>
    <w:rsid w:val="003224B5"/>
    <w:rsid w:val="003228E9"/>
    <w:rsid w:val="00322AFC"/>
    <w:rsid w:val="00322BC3"/>
    <w:rsid w:val="00322C2B"/>
    <w:rsid w:val="00322E3B"/>
    <w:rsid w:val="003232E3"/>
    <w:rsid w:val="003232F7"/>
    <w:rsid w:val="0032345B"/>
    <w:rsid w:val="003238BA"/>
    <w:rsid w:val="00323A46"/>
    <w:rsid w:val="00323A76"/>
    <w:rsid w:val="00323C8A"/>
    <w:rsid w:val="00323E78"/>
    <w:rsid w:val="00323FAD"/>
    <w:rsid w:val="00323FCB"/>
    <w:rsid w:val="00324089"/>
    <w:rsid w:val="003244B3"/>
    <w:rsid w:val="0032466A"/>
    <w:rsid w:val="003246D0"/>
    <w:rsid w:val="00324701"/>
    <w:rsid w:val="0032489D"/>
    <w:rsid w:val="003249F8"/>
    <w:rsid w:val="00324E60"/>
    <w:rsid w:val="00325117"/>
    <w:rsid w:val="00325200"/>
    <w:rsid w:val="0032556B"/>
    <w:rsid w:val="003255C3"/>
    <w:rsid w:val="0032588C"/>
    <w:rsid w:val="00325A6B"/>
    <w:rsid w:val="00325B0A"/>
    <w:rsid w:val="00325BAC"/>
    <w:rsid w:val="00325C93"/>
    <w:rsid w:val="00325FC7"/>
    <w:rsid w:val="00326175"/>
    <w:rsid w:val="00326291"/>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412"/>
    <w:rsid w:val="00327540"/>
    <w:rsid w:val="0032767C"/>
    <w:rsid w:val="003276C7"/>
    <w:rsid w:val="00327886"/>
    <w:rsid w:val="003278C7"/>
    <w:rsid w:val="0032793B"/>
    <w:rsid w:val="00327AEA"/>
    <w:rsid w:val="00327D99"/>
    <w:rsid w:val="00327FA5"/>
    <w:rsid w:val="003300D9"/>
    <w:rsid w:val="003300F9"/>
    <w:rsid w:val="003301E3"/>
    <w:rsid w:val="00330334"/>
    <w:rsid w:val="0033077B"/>
    <w:rsid w:val="003308C4"/>
    <w:rsid w:val="00330C12"/>
    <w:rsid w:val="00330C30"/>
    <w:rsid w:val="00330DE8"/>
    <w:rsid w:val="00331057"/>
    <w:rsid w:val="0033107D"/>
    <w:rsid w:val="003315F8"/>
    <w:rsid w:val="00331A93"/>
    <w:rsid w:val="00331B82"/>
    <w:rsid w:val="00331DC1"/>
    <w:rsid w:val="00331E53"/>
    <w:rsid w:val="00331EC2"/>
    <w:rsid w:val="00331F7C"/>
    <w:rsid w:val="00332123"/>
    <w:rsid w:val="003321C3"/>
    <w:rsid w:val="0033259D"/>
    <w:rsid w:val="0033277B"/>
    <w:rsid w:val="00332962"/>
    <w:rsid w:val="00332B5A"/>
    <w:rsid w:val="00332B71"/>
    <w:rsid w:val="00332CE1"/>
    <w:rsid w:val="00332D1D"/>
    <w:rsid w:val="00332D99"/>
    <w:rsid w:val="0033320C"/>
    <w:rsid w:val="003332AB"/>
    <w:rsid w:val="00333636"/>
    <w:rsid w:val="0033374E"/>
    <w:rsid w:val="00333A35"/>
    <w:rsid w:val="00333A42"/>
    <w:rsid w:val="00333EB0"/>
    <w:rsid w:val="0033410D"/>
    <w:rsid w:val="00334148"/>
    <w:rsid w:val="00334531"/>
    <w:rsid w:val="00334532"/>
    <w:rsid w:val="003346CD"/>
    <w:rsid w:val="003347E2"/>
    <w:rsid w:val="003348D5"/>
    <w:rsid w:val="003348FB"/>
    <w:rsid w:val="00334A07"/>
    <w:rsid w:val="00334B28"/>
    <w:rsid w:val="00334D0D"/>
    <w:rsid w:val="00334E18"/>
    <w:rsid w:val="00334EA2"/>
    <w:rsid w:val="00335217"/>
    <w:rsid w:val="00335250"/>
    <w:rsid w:val="003352B5"/>
    <w:rsid w:val="003352D4"/>
    <w:rsid w:val="00335670"/>
    <w:rsid w:val="00335690"/>
    <w:rsid w:val="0033572D"/>
    <w:rsid w:val="00335745"/>
    <w:rsid w:val="0033592C"/>
    <w:rsid w:val="00335938"/>
    <w:rsid w:val="00335A8E"/>
    <w:rsid w:val="00335CBA"/>
    <w:rsid w:val="00335E2A"/>
    <w:rsid w:val="0033623B"/>
    <w:rsid w:val="0033630A"/>
    <w:rsid w:val="003363C2"/>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312"/>
    <w:rsid w:val="00337428"/>
    <w:rsid w:val="00337645"/>
    <w:rsid w:val="0033768D"/>
    <w:rsid w:val="00337B29"/>
    <w:rsid w:val="00337C71"/>
    <w:rsid w:val="00337E40"/>
    <w:rsid w:val="00337EF9"/>
    <w:rsid w:val="00340055"/>
    <w:rsid w:val="0034005C"/>
    <w:rsid w:val="00340168"/>
    <w:rsid w:val="003402A9"/>
    <w:rsid w:val="00340371"/>
    <w:rsid w:val="003409DB"/>
    <w:rsid w:val="00340B48"/>
    <w:rsid w:val="00340CC6"/>
    <w:rsid w:val="00340E31"/>
    <w:rsid w:val="00340E58"/>
    <w:rsid w:val="00340EC9"/>
    <w:rsid w:val="00341087"/>
    <w:rsid w:val="00341322"/>
    <w:rsid w:val="00341414"/>
    <w:rsid w:val="003414B8"/>
    <w:rsid w:val="00341706"/>
    <w:rsid w:val="00341B5A"/>
    <w:rsid w:val="00341CFA"/>
    <w:rsid w:val="00341D54"/>
    <w:rsid w:val="00341D93"/>
    <w:rsid w:val="00341E06"/>
    <w:rsid w:val="0034246D"/>
    <w:rsid w:val="00342F15"/>
    <w:rsid w:val="00342F90"/>
    <w:rsid w:val="00342FA0"/>
    <w:rsid w:val="0034305B"/>
    <w:rsid w:val="0034335E"/>
    <w:rsid w:val="00343524"/>
    <w:rsid w:val="00343C08"/>
    <w:rsid w:val="00343C24"/>
    <w:rsid w:val="00343E1E"/>
    <w:rsid w:val="00343E80"/>
    <w:rsid w:val="00343FA6"/>
    <w:rsid w:val="003440B0"/>
    <w:rsid w:val="00344130"/>
    <w:rsid w:val="00344254"/>
    <w:rsid w:val="003444C1"/>
    <w:rsid w:val="003444FA"/>
    <w:rsid w:val="00344725"/>
    <w:rsid w:val="00344861"/>
    <w:rsid w:val="00344901"/>
    <w:rsid w:val="003449FD"/>
    <w:rsid w:val="00344A09"/>
    <w:rsid w:val="0034511B"/>
    <w:rsid w:val="00345188"/>
    <w:rsid w:val="0034565B"/>
    <w:rsid w:val="00345851"/>
    <w:rsid w:val="00345ADC"/>
    <w:rsid w:val="00345BAB"/>
    <w:rsid w:val="00345CE3"/>
    <w:rsid w:val="00345E65"/>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99F"/>
    <w:rsid w:val="003479B6"/>
    <w:rsid w:val="00347C98"/>
    <w:rsid w:val="00347D49"/>
    <w:rsid w:val="00347D51"/>
    <w:rsid w:val="00347D95"/>
    <w:rsid w:val="00347F98"/>
    <w:rsid w:val="00347FB4"/>
    <w:rsid w:val="0035001D"/>
    <w:rsid w:val="0035025F"/>
    <w:rsid w:val="0035041A"/>
    <w:rsid w:val="003505AD"/>
    <w:rsid w:val="00350631"/>
    <w:rsid w:val="00350BB9"/>
    <w:rsid w:val="00350CCE"/>
    <w:rsid w:val="00350CFA"/>
    <w:rsid w:val="00350E35"/>
    <w:rsid w:val="00350E54"/>
    <w:rsid w:val="00350EE7"/>
    <w:rsid w:val="00351355"/>
    <w:rsid w:val="00351439"/>
    <w:rsid w:val="0035160D"/>
    <w:rsid w:val="0035169E"/>
    <w:rsid w:val="00351774"/>
    <w:rsid w:val="00351805"/>
    <w:rsid w:val="0035180B"/>
    <w:rsid w:val="00351A4A"/>
    <w:rsid w:val="00351BB3"/>
    <w:rsid w:val="00351C98"/>
    <w:rsid w:val="00352066"/>
    <w:rsid w:val="0035216E"/>
    <w:rsid w:val="003523B5"/>
    <w:rsid w:val="00352427"/>
    <w:rsid w:val="0035256A"/>
    <w:rsid w:val="00352594"/>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3FF3"/>
    <w:rsid w:val="003540D0"/>
    <w:rsid w:val="0035414B"/>
    <w:rsid w:val="003541AA"/>
    <w:rsid w:val="0035427D"/>
    <w:rsid w:val="003546FA"/>
    <w:rsid w:val="00354971"/>
    <w:rsid w:val="00354B19"/>
    <w:rsid w:val="00354C17"/>
    <w:rsid w:val="00354C7F"/>
    <w:rsid w:val="00354E1C"/>
    <w:rsid w:val="00354F86"/>
    <w:rsid w:val="00354FE6"/>
    <w:rsid w:val="00355116"/>
    <w:rsid w:val="0035511C"/>
    <w:rsid w:val="003552C6"/>
    <w:rsid w:val="0035578B"/>
    <w:rsid w:val="003558FD"/>
    <w:rsid w:val="00355A42"/>
    <w:rsid w:val="00355A83"/>
    <w:rsid w:val="00355B39"/>
    <w:rsid w:val="00355B8B"/>
    <w:rsid w:val="00355CDD"/>
    <w:rsid w:val="00355EC1"/>
    <w:rsid w:val="00355FBC"/>
    <w:rsid w:val="003562D7"/>
    <w:rsid w:val="00356353"/>
    <w:rsid w:val="0035637D"/>
    <w:rsid w:val="00356390"/>
    <w:rsid w:val="0035639F"/>
    <w:rsid w:val="003566F4"/>
    <w:rsid w:val="003567C9"/>
    <w:rsid w:val="00356CEC"/>
    <w:rsid w:val="00356D54"/>
    <w:rsid w:val="00356EBB"/>
    <w:rsid w:val="00356F7C"/>
    <w:rsid w:val="003572DE"/>
    <w:rsid w:val="00357659"/>
    <w:rsid w:val="00357712"/>
    <w:rsid w:val="0035779A"/>
    <w:rsid w:val="00357CAE"/>
    <w:rsid w:val="00357FEE"/>
    <w:rsid w:val="0036046C"/>
    <w:rsid w:val="003604DB"/>
    <w:rsid w:val="00360526"/>
    <w:rsid w:val="0036084D"/>
    <w:rsid w:val="003608C4"/>
    <w:rsid w:val="00360962"/>
    <w:rsid w:val="00360A1E"/>
    <w:rsid w:val="00360B25"/>
    <w:rsid w:val="00360DF9"/>
    <w:rsid w:val="00360FE0"/>
    <w:rsid w:val="003610A0"/>
    <w:rsid w:val="00361148"/>
    <w:rsid w:val="00361427"/>
    <w:rsid w:val="0036179F"/>
    <w:rsid w:val="003617B5"/>
    <w:rsid w:val="0036185C"/>
    <w:rsid w:val="003619F9"/>
    <w:rsid w:val="00361B1A"/>
    <w:rsid w:val="00361B30"/>
    <w:rsid w:val="00361CCD"/>
    <w:rsid w:val="00361DE1"/>
    <w:rsid w:val="00362085"/>
    <w:rsid w:val="0036227D"/>
    <w:rsid w:val="0036262C"/>
    <w:rsid w:val="00362981"/>
    <w:rsid w:val="003629AA"/>
    <w:rsid w:val="00362C5A"/>
    <w:rsid w:val="00362C70"/>
    <w:rsid w:val="00362ED5"/>
    <w:rsid w:val="00363302"/>
    <w:rsid w:val="0036332F"/>
    <w:rsid w:val="00363334"/>
    <w:rsid w:val="00363433"/>
    <w:rsid w:val="003635B6"/>
    <w:rsid w:val="00363C65"/>
    <w:rsid w:val="00363EA3"/>
    <w:rsid w:val="00363F2E"/>
    <w:rsid w:val="00363F3E"/>
    <w:rsid w:val="00363FC9"/>
    <w:rsid w:val="003640E0"/>
    <w:rsid w:val="00364129"/>
    <w:rsid w:val="00364131"/>
    <w:rsid w:val="00364261"/>
    <w:rsid w:val="003643AA"/>
    <w:rsid w:val="003645FD"/>
    <w:rsid w:val="0036469C"/>
    <w:rsid w:val="003647F7"/>
    <w:rsid w:val="0036484F"/>
    <w:rsid w:val="00364AB4"/>
    <w:rsid w:val="00364DA3"/>
    <w:rsid w:val="00364E8C"/>
    <w:rsid w:val="00365023"/>
    <w:rsid w:val="0036512E"/>
    <w:rsid w:val="00365137"/>
    <w:rsid w:val="003653D9"/>
    <w:rsid w:val="00365476"/>
    <w:rsid w:val="003655C0"/>
    <w:rsid w:val="00365644"/>
    <w:rsid w:val="00365737"/>
    <w:rsid w:val="003658CA"/>
    <w:rsid w:val="0036590C"/>
    <w:rsid w:val="00365A88"/>
    <w:rsid w:val="00365C23"/>
    <w:rsid w:val="00365DB8"/>
    <w:rsid w:val="00366371"/>
    <w:rsid w:val="00366499"/>
    <w:rsid w:val="003665C5"/>
    <w:rsid w:val="00366B3A"/>
    <w:rsid w:val="00366C5F"/>
    <w:rsid w:val="00366F02"/>
    <w:rsid w:val="00367520"/>
    <w:rsid w:val="003675A9"/>
    <w:rsid w:val="003677B2"/>
    <w:rsid w:val="003678B6"/>
    <w:rsid w:val="00367BC3"/>
    <w:rsid w:val="00367E0B"/>
    <w:rsid w:val="00370025"/>
    <w:rsid w:val="00370285"/>
    <w:rsid w:val="00370483"/>
    <w:rsid w:val="003704EE"/>
    <w:rsid w:val="003706F5"/>
    <w:rsid w:val="00370880"/>
    <w:rsid w:val="00370C86"/>
    <w:rsid w:val="00370D9F"/>
    <w:rsid w:val="00370EFD"/>
    <w:rsid w:val="00370F82"/>
    <w:rsid w:val="00370F88"/>
    <w:rsid w:val="00371130"/>
    <w:rsid w:val="00371137"/>
    <w:rsid w:val="00371528"/>
    <w:rsid w:val="003719D4"/>
    <w:rsid w:val="003719F5"/>
    <w:rsid w:val="00371B8D"/>
    <w:rsid w:val="00371C1A"/>
    <w:rsid w:val="00371C1C"/>
    <w:rsid w:val="00371C90"/>
    <w:rsid w:val="00371DB7"/>
    <w:rsid w:val="00372019"/>
    <w:rsid w:val="00372029"/>
    <w:rsid w:val="00372349"/>
    <w:rsid w:val="003723AE"/>
    <w:rsid w:val="0037248D"/>
    <w:rsid w:val="003724A1"/>
    <w:rsid w:val="00372609"/>
    <w:rsid w:val="0037263D"/>
    <w:rsid w:val="0037284C"/>
    <w:rsid w:val="003728B9"/>
    <w:rsid w:val="003728C6"/>
    <w:rsid w:val="0037298C"/>
    <w:rsid w:val="00372A6B"/>
    <w:rsid w:val="00372C12"/>
    <w:rsid w:val="00372D7F"/>
    <w:rsid w:val="00372D9D"/>
    <w:rsid w:val="00373020"/>
    <w:rsid w:val="003735BC"/>
    <w:rsid w:val="003736E1"/>
    <w:rsid w:val="003738B8"/>
    <w:rsid w:val="00373B07"/>
    <w:rsid w:val="00373B3C"/>
    <w:rsid w:val="00373E10"/>
    <w:rsid w:val="00373EF9"/>
    <w:rsid w:val="00373F2C"/>
    <w:rsid w:val="0037406C"/>
    <w:rsid w:val="003741D2"/>
    <w:rsid w:val="00374305"/>
    <w:rsid w:val="003744CB"/>
    <w:rsid w:val="0037450B"/>
    <w:rsid w:val="00374804"/>
    <w:rsid w:val="003748F9"/>
    <w:rsid w:val="0037492A"/>
    <w:rsid w:val="00374C61"/>
    <w:rsid w:val="00374C80"/>
    <w:rsid w:val="00374F06"/>
    <w:rsid w:val="003750AE"/>
    <w:rsid w:val="00375222"/>
    <w:rsid w:val="0037532D"/>
    <w:rsid w:val="00375823"/>
    <w:rsid w:val="0037583A"/>
    <w:rsid w:val="00375AF7"/>
    <w:rsid w:val="00375FFC"/>
    <w:rsid w:val="00376234"/>
    <w:rsid w:val="003764FA"/>
    <w:rsid w:val="00376507"/>
    <w:rsid w:val="00376618"/>
    <w:rsid w:val="003766E1"/>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802DB"/>
    <w:rsid w:val="00380543"/>
    <w:rsid w:val="00380568"/>
    <w:rsid w:val="003805EF"/>
    <w:rsid w:val="00380602"/>
    <w:rsid w:val="00380892"/>
    <w:rsid w:val="003809AF"/>
    <w:rsid w:val="00380BBD"/>
    <w:rsid w:val="00380C09"/>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E7F"/>
    <w:rsid w:val="00382F84"/>
    <w:rsid w:val="003830A6"/>
    <w:rsid w:val="00383250"/>
    <w:rsid w:val="003839EB"/>
    <w:rsid w:val="00383D4B"/>
    <w:rsid w:val="00383DDB"/>
    <w:rsid w:val="00383F35"/>
    <w:rsid w:val="00384080"/>
    <w:rsid w:val="003842A8"/>
    <w:rsid w:val="003843DE"/>
    <w:rsid w:val="00384747"/>
    <w:rsid w:val="003848D9"/>
    <w:rsid w:val="00384BC0"/>
    <w:rsid w:val="00384E7B"/>
    <w:rsid w:val="00384EFD"/>
    <w:rsid w:val="003852CC"/>
    <w:rsid w:val="003855C1"/>
    <w:rsid w:val="0038565E"/>
    <w:rsid w:val="00385866"/>
    <w:rsid w:val="00385A70"/>
    <w:rsid w:val="00385BD7"/>
    <w:rsid w:val="00385DED"/>
    <w:rsid w:val="003861EC"/>
    <w:rsid w:val="00386688"/>
    <w:rsid w:val="003869EF"/>
    <w:rsid w:val="00386A15"/>
    <w:rsid w:val="00386B5C"/>
    <w:rsid w:val="00386B71"/>
    <w:rsid w:val="0038702D"/>
    <w:rsid w:val="003870BC"/>
    <w:rsid w:val="0038717E"/>
    <w:rsid w:val="0038732E"/>
    <w:rsid w:val="00387456"/>
    <w:rsid w:val="003875A7"/>
    <w:rsid w:val="003875C5"/>
    <w:rsid w:val="00387675"/>
    <w:rsid w:val="00387771"/>
    <w:rsid w:val="0038780F"/>
    <w:rsid w:val="00387866"/>
    <w:rsid w:val="00387B2B"/>
    <w:rsid w:val="00387D1A"/>
    <w:rsid w:val="003901F8"/>
    <w:rsid w:val="0039030F"/>
    <w:rsid w:val="00390419"/>
    <w:rsid w:val="00390449"/>
    <w:rsid w:val="003904B1"/>
    <w:rsid w:val="003904ED"/>
    <w:rsid w:val="003907D2"/>
    <w:rsid w:val="00390A50"/>
    <w:rsid w:val="00390C56"/>
    <w:rsid w:val="0039122C"/>
    <w:rsid w:val="0039124D"/>
    <w:rsid w:val="0039169C"/>
    <w:rsid w:val="00391779"/>
    <w:rsid w:val="00391A92"/>
    <w:rsid w:val="00391BA4"/>
    <w:rsid w:val="00391C78"/>
    <w:rsid w:val="00391C79"/>
    <w:rsid w:val="00391C99"/>
    <w:rsid w:val="0039227C"/>
    <w:rsid w:val="0039235E"/>
    <w:rsid w:val="00392592"/>
    <w:rsid w:val="003926BE"/>
    <w:rsid w:val="00392774"/>
    <w:rsid w:val="003929BE"/>
    <w:rsid w:val="003929FA"/>
    <w:rsid w:val="00392A1F"/>
    <w:rsid w:val="00392A63"/>
    <w:rsid w:val="00392B66"/>
    <w:rsid w:val="00392DB8"/>
    <w:rsid w:val="003930A9"/>
    <w:rsid w:val="0039377A"/>
    <w:rsid w:val="003937AC"/>
    <w:rsid w:val="0039380B"/>
    <w:rsid w:val="00393A2C"/>
    <w:rsid w:val="00393A68"/>
    <w:rsid w:val="00393B71"/>
    <w:rsid w:val="00393B78"/>
    <w:rsid w:val="00393EF8"/>
    <w:rsid w:val="00393F08"/>
    <w:rsid w:val="003946B1"/>
    <w:rsid w:val="00394775"/>
    <w:rsid w:val="00394832"/>
    <w:rsid w:val="00394948"/>
    <w:rsid w:val="00394B44"/>
    <w:rsid w:val="00394BA9"/>
    <w:rsid w:val="00394D6C"/>
    <w:rsid w:val="0039502C"/>
    <w:rsid w:val="003950BC"/>
    <w:rsid w:val="0039511F"/>
    <w:rsid w:val="00395194"/>
    <w:rsid w:val="00395245"/>
    <w:rsid w:val="00395387"/>
    <w:rsid w:val="00395469"/>
    <w:rsid w:val="003956FE"/>
    <w:rsid w:val="00395794"/>
    <w:rsid w:val="00395813"/>
    <w:rsid w:val="003958F1"/>
    <w:rsid w:val="0039598F"/>
    <w:rsid w:val="003959F9"/>
    <w:rsid w:val="00395BC8"/>
    <w:rsid w:val="00395C41"/>
    <w:rsid w:val="00395D4C"/>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EB2"/>
    <w:rsid w:val="003A1009"/>
    <w:rsid w:val="003A1135"/>
    <w:rsid w:val="003A1212"/>
    <w:rsid w:val="003A1341"/>
    <w:rsid w:val="003A153C"/>
    <w:rsid w:val="003A16F1"/>
    <w:rsid w:val="003A17BA"/>
    <w:rsid w:val="003A19E0"/>
    <w:rsid w:val="003A1B5C"/>
    <w:rsid w:val="003A1BE1"/>
    <w:rsid w:val="003A1DD5"/>
    <w:rsid w:val="003A1F5A"/>
    <w:rsid w:val="003A1F8B"/>
    <w:rsid w:val="003A2019"/>
    <w:rsid w:val="003A2072"/>
    <w:rsid w:val="003A22B5"/>
    <w:rsid w:val="003A22B8"/>
    <w:rsid w:val="003A266C"/>
    <w:rsid w:val="003A274B"/>
    <w:rsid w:val="003A292F"/>
    <w:rsid w:val="003A2B4B"/>
    <w:rsid w:val="003A2D39"/>
    <w:rsid w:val="003A2DC6"/>
    <w:rsid w:val="003A2F77"/>
    <w:rsid w:val="003A2FB5"/>
    <w:rsid w:val="003A2FE7"/>
    <w:rsid w:val="003A31E3"/>
    <w:rsid w:val="003A3429"/>
    <w:rsid w:val="003A349E"/>
    <w:rsid w:val="003A38AC"/>
    <w:rsid w:val="003A38BC"/>
    <w:rsid w:val="003A3AEE"/>
    <w:rsid w:val="003A3B40"/>
    <w:rsid w:val="003A42BB"/>
    <w:rsid w:val="003A44AA"/>
    <w:rsid w:val="003A4511"/>
    <w:rsid w:val="003A4592"/>
    <w:rsid w:val="003A45C9"/>
    <w:rsid w:val="003A45DB"/>
    <w:rsid w:val="003A45FB"/>
    <w:rsid w:val="003A48FC"/>
    <w:rsid w:val="003A49E9"/>
    <w:rsid w:val="003A4E82"/>
    <w:rsid w:val="003A5048"/>
    <w:rsid w:val="003A523B"/>
    <w:rsid w:val="003A55F3"/>
    <w:rsid w:val="003A5865"/>
    <w:rsid w:val="003A58DA"/>
    <w:rsid w:val="003A590E"/>
    <w:rsid w:val="003A5913"/>
    <w:rsid w:val="003A5EC6"/>
    <w:rsid w:val="003A5F48"/>
    <w:rsid w:val="003A5FB3"/>
    <w:rsid w:val="003A60FC"/>
    <w:rsid w:val="003A621F"/>
    <w:rsid w:val="003A6330"/>
    <w:rsid w:val="003A6619"/>
    <w:rsid w:val="003A6BA1"/>
    <w:rsid w:val="003A6CC0"/>
    <w:rsid w:val="003A6F8D"/>
    <w:rsid w:val="003A71E1"/>
    <w:rsid w:val="003A72B0"/>
    <w:rsid w:val="003A7317"/>
    <w:rsid w:val="003A747E"/>
    <w:rsid w:val="003A74B3"/>
    <w:rsid w:val="003A76A9"/>
    <w:rsid w:val="003A7747"/>
    <w:rsid w:val="003A7C3B"/>
    <w:rsid w:val="003B0225"/>
    <w:rsid w:val="003B0299"/>
    <w:rsid w:val="003B05B7"/>
    <w:rsid w:val="003B05C9"/>
    <w:rsid w:val="003B0B4D"/>
    <w:rsid w:val="003B0D72"/>
    <w:rsid w:val="003B0F0A"/>
    <w:rsid w:val="003B0FD2"/>
    <w:rsid w:val="003B1036"/>
    <w:rsid w:val="003B111E"/>
    <w:rsid w:val="003B1E3C"/>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9B"/>
    <w:rsid w:val="003B3CCA"/>
    <w:rsid w:val="003B3E56"/>
    <w:rsid w:val="003B3FC2"/>
    <w:rsid w:val="003B4039"/>
    <w:rsid w:val="003B4084"/>
    <w:rsid w:val="003B40EB"/>
    <w:rsid w:val="003B4482"/>
    <w:rsid w:val="003B450E"/>
    <w:rsid w:val="003B47B4"/>
    <w:rsid w:val="003B495C"/>
    <w:rsid w:val="003B4B02"/>
    <w:rsid w:val="003B4B90"/>
    <w:rsid w:val="003B4BDF"/>
    <w:rsid w:val="003B4C4E"/>
    <w:rsid w:val="003B4C88"/>
    <w:rsid w:val="003B4D9B"/>
    <w:rsid w:val="003B4E9C"/>
    <w:rsid w:val="003B4F59"/>
    <w:rsid w:val="003B52AA"/>
    <w:rsid w:val="003B540C"/>
    <w:rsid w:val="003B568C"/>
    <w:rsid w:val="003B570F"/>
    <w:rsid w:val="003B5B57"/>
    <w:rsid w:val="003B5B7E"/>
    <w:rsid w:val="003B5BCB"/>
    <w:rsid w:val="003B5E30"/>
    <w:rsid w:val="003B61FF"/>
    <w:rsid w:val="003B62E3"/>
    <w:rsid w:val="003B6819"/>
    <w:rsid w:val="003B6837"/>
    <w:rsid w:val="003B69F5"/>
    <w:rsid w:val="003B6FCB"/>
    <w:rsid w:val="003B7020"/>
    <w:rsid w:val="003B70B3"/>
    <w:rsid w:val="003B7294"/>
    <w:rsid w:val="003B7541"/>
    <w:rsid w:val="003B76FE"/>
    <w:rsid w:val="003B77D7"/>
    <w:rsid w:val="003B7E02"/>
    <w:rsid w:val="003B7F46"/>
    <w:rsid w:val="003C0052"/>
    <w:rsid w:val="003C009A"/>
    <w:rsid w:val="003C0485"/>
    <w:rsid w:val="003C07D7"/>
    <w:rsid w:val="003C08AF"/>
    <w:rsid w:val="003C092B"/>
    <w:rsid w:val="003C0985"/>
    <w:rsid w:val="003C0EEF"/>
    <w:rsid w:val="003C106B"/>
    <w:rsid w:val="003C10B8"/>
    <w:rsid w:val="003C1C5F"/>
    <w:rsid w:val="003C1DB5"/>
    <w:rsid w:val="003C1DD7"/>
    <w:rsid w:val="003C1F50"/>
    <w:rsid w:val="003C211D"/>
    <w:rsid w:val="003C21F4"/>
    <w:rsid w:val="003C22E1"/>
    <w:rsid w:val="003C257A"/>
    <w:rsid w:val="003C29B7"/>
    <w:rsid w:val="003C2BDB"/>
    <w:rsid w:val="003C2C9D"/>
    <w:rsid w:val="003C2D7B"/>
    <w:rsid w:val="003C3329"/>
    <w:rsid w:val="003C33CA"/>
    <w:rsid w:val="003C3459"/>
    <w:rsid w:val="003C3B73"/>
    <w:rsid w:val="003C3D6E"/>
    <w:rsid w:val="003C3F8B"/>
    <w:rsid w:val="003C4097"/>
    <w:rsid w:val="003C4213"/>
    <w:rsid w:val="003C4250"/>
    <w:rsid w:val="003C43A3"/>
    <w:rsid w:val="003C441C"/>
    <w:rsid w:val="003C44DB"/>
    <w:rsid w:val="003C47CE"/>
    <w:rsid w:val="003C4830"/>
    <w:rsid w:val="003C4863"/>
    <w:rsid w:val="003C4CE3"/>
    <w:rsid w:val="003C4D56"/>
    <w:rsid w:val="003C4F25"/>
    <w:rsid w:val="003C505E"/>
    <w:rsid w:val="003C5118"/>
    <w:rsid w:val="003C5252"/>
    <w:rsid w:val="003C52C5"/>
    <w:rsid w:val="003C56DA"/>
    <w:rsid w:val="003C5719"/>
    <w:rsid w:val="003C5722"/>
    <w:rsid w:val="003C5739"/>
    <w:rsid w:val="003C589B"/>
    <w:rsid w:val="003C5ED9"/>
    <w:rsid w:val="003C6265"/>
    <w:rsid w:val="003C64CD"/>
    <w:rsid w:val="003C6580"/>
    <w:rsid w:val="003C680F"/>
    <w:rsid w:val="003C6C01"/>
    <w:rsid w:val="003C6C4E"/>
    <w:rsid w:val="003C6CCB"/>
    <w:rsid w:val="003C6DA9"/>
    <w:rsid w:val="003C6F18"/>
    <w:rsid w:val="003C7855"/>
    <w:rsid w:val="003C7926"/>
    <w:rsid w:val="003C7B0D"/>
    <w:rsid w:val="003D0240"/>
    <w:rsid w:val="003D0303"/>
    <w:rsid w:val="003D04E3"/>
    <w:rsid w:val="003D0582"/>
    <w:rsid w:val="003D06A7"/>
    <w:rsid w:val="003D0868"/>
    <w:rsid w:val="003D09DA"/>
    <w:rsid w:val="003D0AF2"/>
    <w:rsid w:val="003D0D75"/>
    <w:rsid w:val="003D106A"/>
    <w:rsid w:val="003D12F5"/>
    <w:rsid w:val="003D140B"/>
    <w:rsid w:val="003D144C"/>
    <w:rsid w:val="003D1B28"/>
    <w:rsid w:val="003D1F11"/>
    <w:rsid w:val="003D21E0"/>
    <w:rsid w:val="003D22AC"/>
    <w:rsid w:val="003D2339"/>
    <w:rsid w:val="003D2634"/>
    <w:rsid w:val="003D26AA"/>
    <w:rsid w:val="003D272F"/>
    <w:rsid w:val="003D299A"/>
    <w:rsid w:val="003D2C47"/>
    <w:rsid w:val="003D2E4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621"/>
    <w:rsid w:val="003D47D1"/>
    <w:rsid w:val="003D4894"/>
    <w:rsid w:val="003D4AD0"/>
    <w:rsid w:val="003D4F20"/>
    <w:rsid w:val="003D519A"/>
    <w:rsid w:val="003D51B1"/>
    <w:rsid w:val="003D56D4"/>
    <w:rsid w:val="003D5717"/>
    <w:rsid w:val="003D573A"/>
    <w:rsid w:val="003D57CB"/>
    <w:rsid w:val="003D5878"/>
    <w:rsid w:val="003D59FE"/>
    <w:rsid w:val="003D5D40"/>
    <w:rsid w:val="003D5E77"/>
    <w:rsid w:val="003D5E7F"/>
    <w:rsid w:val="003D5EDA"/>
    <w:rsid w:val="003D6156"/>
    <w:rsid w:val="003D6192"/>
    <w:rsid w:val="003D63BA"/>
    <w:rsid w:val="003D672B"/>
    <w:rsid w:val="003D680E"/>
    <w:rsid w:val="003D6814"/>
    <w:rsid w:val="003D6948"/>
    <w:rsid w:val="003D69CF"/>
    <w:rsid w:val="003D69ED"/>
    <w:rsid w:val="003D6B43"/>
    <w:rsid w:val="003D6C26"/>
    <w:rsid w:val="003D6D20"/>
    <w:rsid w:val="003D6E76"/>
    <w:rsid w:val="003D70AF"/>
    <w:rsid w:val="003D72D8"/>
    <w:rsid w:val="003D740C"/>
    <w:rsid w:val="003D7855"/>
    <w:rsid w:val="003D7887"/>
    <w:rsid w:val="003D790B"/>
    <w:rsid w:val="003D79E8"/>
    <w:rsid w:val="003D7A17"/>
    <w:rsid w:val="003D7DA6"/>
    <w:rsid w:val="003D7EB9"/>
    <w:rsid w:val="003E0046"/>
    <w:rsid w:val="003E010D"/>
    <w:rsid w:val="003E0504"/>
    <w:rsid w:val="003E05B0"/>
    <w:rsid w:val="003E089F"/>
    <w:rsid w:val="003E093F"/>
    <w:rsid w:val="003E0974"/>
    <w:rsid w:val="003E0A19"/>
    <w:rsid w:val="003E0ADB"/>
    <w:rsid w:val="003E0CE4"/>
    <w:rsid w:val="003E0D48"/>
    <w:rsid w:val="003E100B"/>
    <w:rsid w:val="003E1631"/>
    <w:rsid w:val="003E16FD"/>
    <w:rsid w:val="003E1868"/>
    <w:rsid w:val="003E1928"/>
    <w:rsid w:val="003E1978"/>
    <w:rsid w:val="003E1B00"/>
    <w:rsid w:val="003E1C4F"/>
    <w:rsid w:val="003E1CF4"/>
    <w:rsid w:val="003E2213"/>
    <w:rsid w:val="003E223B"/>
    <w:rsid w:val="003E22E6"/>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BB"/>
    <w:rsid w:val="003E45C5"/>
    <w:rsid w:val="003E4959"/>
    <w:rsid w:val="003E4A04"/>
    <w:rsid w:val="003E4CDB"/>
    <w:rsid w:val="003E4E39"/>
    <w:rsid w:val="003E4EBB"/>
    <w:rsid w:val="003E55F2"/>
    <w:rsid w:val="003E56DF"/>
    <w:rsid w:val="003E5828"/>
    <w:rsid w:val="003E5938"/>
    <w:rsid w:val="003E59E8"/>
    <w:rsid w:val="003E5DFB"/>
    <w:rsid w:val="003E5F53"/>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FA"/>
    <w:rsid w:val="003E7910"/>
    <w:rsid w:val="003E7C5E"/>
    <w:rsid w:val="003E7F51"/>
    <w:rsid w:val="003F0127"/>
    <w:rsid w:val="003F046A"/>
    <w:rsid w:val="003F0656"/>
    <w:rsid w:val="003F073C"/>
    <w:rsid w:val="003F0905"/>
    <w:rsid w:val="003F094B"/>
    <w:rsid w:val="003F0F7B"/>
    <w:rsid w:val="003F0FD4"/>
    <w:rsid w:val="003F114A"/>
    <w:rsid w:val="003F11DA"/>
    <w:rsid w:val="003F13D9"/>
    <w:rsid w:val="003F148D"/>
    <w:rsid w:val="003F16FA"/>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98C"/>
    <w:rsid w:val="003F2A56"/>
    <w:rsid w:val="003F2CAF"/>
    <w:rsid w:val="003F2DB3"/>
    <w:rsid w:val="003F2DC5"/>
    <w:rsid w:val="003F2E68"/>
    <w:rsid w:val="003F32A7"/>
    <w:rsid w:val="003F344E"/>
    <w:rsid w:val="003F348A"/>
    <w:rsid w:val="003F3DB1"/>
    <w:rsid w:val="003F4024"/>
    <w:rsid w:val="003F4137"/>
    <w:rsid w:val="003F4306"/>
    <w:rsid w:val="003F4316"/>
    <w:rsid w:val="003F44DA"/>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CCF"/>
    <w:rsid w:val="003F5CDF"/>
    <w:rsid w:val="003F62B4"/>
    <w:rsid w:val="003F6315"/>
    <w:rsid w:val="003F637A"/>
    <w:rsid w:val="003F680A"/>
    <w:rsid w:val="003F682D"/>
    <w:rsid w:val="003F6853"/>
    <w:rsid w:val="003F6930"/>
    <w:rsid w:val="003F697D"/>
    <w:rsid w:val="003F6A1D"/>
    <w:rsid w:val="003F6A55"/>
    <w:rsid w:val="003F6DAE"/>
    <w:rsid w:val="003F6E17"/>
    <w:rsid w:val="003F7112"/>
    <w:rsid w:val="003F7272"/>
    <w:rsid w:val="003F72F1"/>
    <w:rsid w:val="003F73A0"/>
    <w:rsid w:val="003F73D7"/>
    <w:rsid w:val="003F742D"/>
    <w:rsid w:val="003F7517"/>
    <w:rsid w:val="003F75DD"/>
    <w:rsid w:val="003F78AA"/>
    <w:rsid w:val="003F7908"/>
    <w:rsid w:val="003F7A7C"/>
    <w:rsid w:val="003F7DFF"/>
    <w:rsid w:val="003F7FCF"/>
    <w:rsid w:val="00400093"/>
    <w:rsid w:val="0040015E"/>
    <w:rsid w:val="004002AE"/>
    <w:rsid w:val="00400321"/>
    <w:rsid w:val="00400427"/>
    <w:rsid w:val="00400615"/>
    <w:rsid w:val="00400CE9"/>
    <w:rsid w:val="00400D86"/>
    <w:rsid w:val="00400DEA"/>
    <w:rsid w:val="00400E2E"/>
    <w:rsid w:val="00401041"/>
    <w:rsid w:val="004010EF"/>
    <w:rsid w:val="004011FF"/>
    <w:rsid w:val="004012CC"/>
    <w:rsid w:val="00401395"/>
    <w:rsid w:val="004017C6"/>
    <w:rsid w:val="0040188E"/>
    <w:rsid w:val="00401A0B"/>
    <w:rsid w:val="00401BB0"/>
    <w:rsid w:val="00401EE2"/>
    <w:rsid w:val="004020DF"/>
    <w:rsid w:val="004021B5"/>
    <w:rsid w:val="00402266"/>
    <w:rsid w:val="00402286"/>
    <w:rsid w:val="004024AB"/>
    <w:rsid w:val="004024B3"/>
    <w:rsid w:val="0040285B"/>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F2"/>
    <w:rsid w:val="004042A7"/>
    <w:rsid w:val="0040435C"/>
    <w:rsid w:val="004044FA"/>
    <w:rsid w:val="004048FD"/>
    <w:rsid w:val="0040495B"/>
    <w:rsid w:val="00404BFC"/>
    <w:rsid w:val="00404D4D"/>
    <w:rsid w:val="00404E70"/>
    <w:rsid w:val="0040561F"/>
    <w:rsid w:val="004056A1"/>
    <w:rsid w:val="00405761"/>
    <w:rsid w:val="00405783"/>
    <w:rsid w:val="00405898"/>
    <w:rsid w:val="004058DD"/>
    <w:rsid w:val="00405A9F"/>
    <w:rsid w:val="00405D95"/>
    <w:rsid w:val="00405F90"/>
    <w:rsid w:val="0040609D"/>
    <w:rsid w:val="00406108"/>
    <w:rsid w:val="00406412"/>
    <w:rsid w:val="0040670D"/>
    <w:rsid w:val="00406781"/>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8F"/>
    <w:rsid w:val="00407F58"/>
    <w:rsid w:val="00407FB3"/>
    <w:rsid w:val="00410029"/>
    <w:rsid w:val="004101B0"/>
    <w:rsid w:val="0041029D"/>
    <w:rsid w:val="004102A7"/>
    <w:rsid w:val="004103C3"/>
    <w:rsid w:val="004107F6"/>
    <w:rsid w:val="00410BB2"/>
    <w:rsid w:val="00411230"/>
    <w:rsid w:val="00411485"/>
    <w:rsid w:val="004116C3"/>
    <w:rsid w:val="00411868"/>
    <w:rsid w:val="004118C9"/>
    <w:rsid w:val="00411D2B"/>
    <w:rsid w:val="00411D47"/>
    <w:rsid w:val="00411F44"/>
    <w:rsid w:val="004120BD"/>
    <w:rsid w:val="00412130"/>
    <w:rsid w:val="00412179"/>
    <w:rsid w:val="0041219A"/>
    <w:rsid w:val="0041249C"/>
    <w:rsid w:val="00412614"/>
    <w:rsid w:val="00412630"/>
    <w:rsid w:val="00412697"/>
    <w:rsid w:val="004126AD"/>
    <w:rsid w:val="00412AAA"/>
    <w:rsid w:val="00412C50"/>
    <w:rsid w:val="00412C60"/>
    <w:rsid w:val="00412FE7"/>
    <w:rsid w:val="00413151"/>
    <w:rsid w:val="00413369"/>
    <w:rsid w:val="00413AC6"/>
    <w:rsid w:val="00413C4E"/>
    <w:rsid w:val="00413E40"/>
    <w:rsid w:val="00413EE2"/>
    <w:rsid w:val="00413FF3"/>
    <w:rsid w:val="00414392"/>
    <w:rsid w:val="0041439D"/>
    <w:rsid w:val="00414598"/>
    <w:rsid w:val="004145AE"/>
    <w:rsid w:val="00414798"/>
    <w:rsid w:val="004147AA"/>
    <w:rsid w:val="004147F4"/>
    <w:rsid w:val="00414824"/>
    <w:rsid w:val="00414AFD"/>
    <w:rsid w:val="00414C3F"/>
    <w:rsid w:val="00414DCF"/>
    <w:rsid w:val="0041539C"/>
    <w:rsid w:val="00415419"/>
    <w:rsid w:val="00415646"/>
    <w:rsid w:val="0041577E"/>
    <w:rsid w:val="00415793"/>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11"/>
    <w:rsid w:val="00416F3B"/>
    <w:rsid w:val="0041716B"/>
    <w:rsid w:val="00417201"/>
    <w:rsid w:val="00417401"/>
    <w:rsid w:val="0041743D"/>
    <w:rsid w:val="004174FC"/>
    <w:rsid w:val="00417678"/>
    <w:rsid w:val="0041776B"/>
    <w:rsid w:val="00417800"/>
    <w:rsid w:val="00417A0B"/>
    <w:rsid w:val="00417A4D"/>
    <w:rsid w:val="00417D10"/>
    <w:rsid w:val="00417D96"/>
    <w:rsid w:val="00417E93"/>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2B"/>
    <w:rsid w:val="00421B8B"/>
    <w:rsid w:val="00421E05"/>
    <w:rsid w:val="004222BF"/>
    <w:rsid w:val="004226E4"/>
    <w:rsid w:val="0042284F"/>
    <w:rsid w:val="004229E5"/>
    <w:rsid w:val="00422A01"/>
    <w:rsid w:val="00422AA3"/>
    <w:rsid w:val="00422B5D"/>
    <w:rsid w:val="00422C8A"/>
    <w:rsid w:val="00422D62"/>
    <w:rsid w:val="00422DB5"/>
    <w:rsid w:val="004230CA"/>
    <w:rsid w:val="004232D4"/>
    <w:rsid w:val="00423326"/>
    <w:rsid w:val="00423350"/>
    <w:rsid w:val="004234D1"/>
    <w:rsid w:val="0042384A"/>
    <w:rsid w:val="004238FD"/>
    <w:rsid w:val="00423D0E"/>
    <w:rsid w:val="0042401D"/>
    <w:rsid w:val="00424049"/>
    <w:rsid w:val="00424258"/>
    <w:rsid w:val="0042446E"/>
    <w:rsid w:val="0042460F"/>
    <w:rsid w:val="00424844"/>
    <w:rsid w:val="00424BBA"/>
    <w:rsid w:val="00425042"/>
    <w:rsid w:val="004250FE"/>
    <w:rsid w:val="004251F8"/>
    <w:rsid w:val="00425279"/>
    <w:rsid w:val="004253B1"/>
    <w:rsid w:val="00425735"/>
    <w:rsid w:val="00425A6C"/>
    <w:rsid w:val="00425C97"/>
    <w:rsid w:val="00425D5A"/>
    <w:rsid w:val="00425E65"/>
    <w:rsid w:val="00425F2C"/>
    <w:rsid w:val="00425FFD"/>
    <w:rsid w:val="00426125"/>
    <w:rsid w:val="004262F8"/>
    <w:rsid w:val="00426442"/>
    <w:rsid w:val="004264A5"/>
    <w:rsid w:val="00426531"/>
    <w:rsid w:val="0042654A"/>
    <w:rsid w:val="0042663B"/>
    <w:rsid w:val="004266DB"/>
    <w:rsid w:val="00426A22"/>
    <w:rsid w:val="00426A93"/>
    <w:rsid w:val="00426DFA"/>
    <w:rsid w:val="00426FFC"/>
    <w:rsid w:val="00427079"/>
    <w:rsid w:val="004272ED"/>
    <w:rsid w:val="0042746C"/>
    <w:rsid w:val="004276E3"/>
    <w:rsid w:val="0042792B"/>
    <w:rsid w:val="00427AB1"/>
    <w:rsid w:val="00427AC4"/>
    <w:rsid w:val="00427B9D"/>
    <w:rsid w:val="00427BFB"/>
    <w:rsid w:val="00427D73"/>
    <w:rsid w:val="00427E67"/>
    <w:rsid w:val="00430178"/>
    <w:rsid w:val="00430286"/>
    <w:rsid w:val="004302C3"/>
    <w:rsid w:val="0043042C"/>
    <w:rsid w:val="0043046A"/>
    <w:rsid w:val="00430495"/>
    <w:rsid w:val="004304F0"/>
    <w:rsid w:val="0043063B"/>
    <w:rsid w:val="00430733"/>
    <w:rsid w:val="00430802"/>
    <w:rsid w:val="00430A75"/>
    <w:rsid w:val="00430F0E"/>
    <w:rsid w:val="00431006"/>
    <w:rsid w:val="00431149"/>
    <w:rsid w:val="00431765"/>
    <w:rsid w:val="0043189C"/>
    <w:rsid w:val="004318FF"/>
    <w:rsid w:val="00431B75"/>
    <w:rsid w:val="00431CB1"/>
    <w:rsid w:val="00431DB5"/>
    <w:rsid w:val="00431F81"/>
    <w:rsid w:val="00432175"/>
    <w:rsid w:val="00432707"/>
    <w:rsid w:val="0043270B"/>
    <w:rsid w:val="00432780"/>
    <w:rsid w:val="00432B6B"/>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4F1"/>
    <w:rsid w:val="00434639"/>
    <w:rsid w:val="00434754"/>
    <w:rsid w:val="004347B1"/>
    <w:rsid w:val="0043480E"/>
    <w:rsid w:val="00434838"/>
    <w:rsid w:val="004348CB"/>
    <w:rsid w:val="00434AFF"/>
    <w:rsid w:val="00434C24"/>
    <w:rsid w:val="00434C4D"/>
    <w:rsid w:val="00434D46"/>
    <w:rsid w:val="00434DEE"/>
    <w:rsid w:val="00435202"/>
    <w:rsid w:val="00435248"/>
    <w:rsid w:val="00435275"/>
    <w:rsid w:val="0043532B"/>
    <w:rsid w:val="0043542F"/>
    <w:rsid w:val="004355EB"/>
    <w:rsid w:val="00435602"/>
    <w:rsid w:val="004356FA"/>
    <w:rsid w:val="004357CD"/>
    <w:rsid w:val="004358C6"/>
    <w:rsid w:val="004358F4"/>
    <w:rsid w:val="00435CCF"/>
    <w:rsid w:val="00435E62"/>
    <w:rsid w:val="00435EE4"/>
    <w:rsid w:val="00435F87"/>
    <w:rsid w:val="00435FB7"/>
    <w:rsid w:val="004362CA"/>
    <w:rsid w:val="004364E1"/>
    <w:rsid w:val="0043650F"/>
    <w:rsid w:val="00436569"/>
    <w:rsid w:val="004365F4"/>
    <w:rsid w:val="00436696"/>
    <w:rsid w:val="004368C0"/>
    <w:rsid w:val="00436A2A"/>
    <w:rsid w:val="00436A3B"/>
    <w:rsid w:val="00436BD3"/>
    <w:rsid w:val="00436D05"/>
    <w:rsid w:val="00436D7C"/>
    <w:rsid w:val="004371AB"/>
    <w:rsid w:val="00437457"/>
    <w:rsid w:val="004377E6"/>
    <w:rsid w:val="00437895"/>
    <w:rsid w:val="00437C43"/>
    <w:rsid w:val="00437C7B"/>
    <w:rsid w:val="00437D5A"/>
    <w:rsid w:val="00437E77"/>
    <w:rsid w:val="004402A7"/>
    <w:rsid w:val="0044035D"/>
    <w:rsid w:val="004404DA"/>
    <w:rsid w:val="00440507"/>
    <w:rsid w:val="00440631"/>
    <w:rsid w:val="00440850"/>
    <w:rsid w:val="00440A50"/>
    <w:rsid w:val="00440B3E"/>
    <w:rsid w:val="00440B76"/>
    <w:rsid w:val="00440EA5"/>
    <w:rsid w:val="00441076"/>
    <w:rsid w:val="004413FF"/>
    <w:rsid w:val="0044142F"/>
    <w:rsid w:val="0044146D"/>
    <w:rsid w:val="00441775"/>
    <w:rsid w:val="00441799"/>
    <w:rsid w:val="00441AD9"/>
    <w:rsid w:val="00441B86"/>
    <w:rsid w:val="00441D23"/>
    <w:rsid w:val="00441EFE"/>
    <w:rsid w:val="00441F69"/>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547"/>
    <w:rsid w:val="00443586"/>
    <w:rsid w:val="004435E2"/>
    <w:rsid w:val="00443694"/>
    <w:rsid w:val="004439AB"/>
    <w:rsid w:val="00443A73"/>
    <w:rsid w:val="00443AC6"/>
    <w:rsid w:val="00443C70"/>
    <w:rsid w:val="00443D6E"/>
    <w:rsid w:val="00443FEC"/>
    <w:rsid w:val="004440FF"/>
    <w:rsid w:val="004442A7"/>
    <w:rsid w:val="004445AD"/>
    <w:rsid w:val="00444634"/>
    <w:rsid w:val="00444901"/>
    <w:rsid w:val="00444934"/>
    <w:rsid w:val="00444960"/>
    <w:rsid w:val="00444A7E"/>
    <w:rsid w:val="00444F5E"/>
    <w:rsid w:val="0044503E"/>
    <w:rsid w:val="00445086"/>
    <w:rsid w:val="004450DE"/>
    <w:rsid w:val="0044511C"/>
    <w:rsid w:val="00445150"/>
    <w:rsid w:val="00445189"/>
    <w:rsid w:val="00445513"/>
    <w:rsid w:val="00445616"/>
    <w:rsid w:val="00445625"/>
    <w:rsid w:val="00445811"/>
    <w:rsid w:val="00445907"/>
    <w:rsid w:val="004459BA"/>
    <w:rsid w:val="00445A2E"/>
    <w:rsid w:val="00445CFF"/>
    <w:rsid w:val="00445EAE"/>
    <w:rsid w:val="00445EBA"/>
    <w:rsid w:val="00445EBF"/>
    <w:rsid w:val="00445F1B"/>
    <w:rsid w:val="00445FF2"/>
    <w:rsid w:val="00446185"/>
    <w:rsid w:val="004462AF"/>
    <w:rsid w:val="00446424"/>
    <w:rsid w:val="0044662A"/>
    <w:rsid w:val="00446661"/>
    <w:rsid w:val="00446718"/>
    <w:rsid w:val="00446721"/>
    <w:rsid w:val="00446793"/>
    <w:rsid w:val="00446B38"/>
    <w:rsid w:val="00446B46"/>
    <w:rsid w:val="00446E75"/>
    <w:rsid w:val="00446F84"/>
    <w:rsid w:val="0044786E"/>
    <w:rsid w:val="004478FA"/>
    <w:rsid w:val="004479BB"/>
    <w:rsid w:val="00447E54"/>
    <w:rsid w:val="0045039C"/>
    <w:rsid w:val="004504D2"/>
    <w:rsid w:val="00450778"/>
    <w:rsid w:val="00450997"/>
    <w:rsid w:val="00450C64"/>
    <w:rsid w:val="00450D3B"/>
    <w:rsid w:val="00450E1F"/>
    <w:rsid w:val="00450FC6"/>
    <w:rsid w:val="004512E9"/>
    <w:rsid w:val="00451489"/>
    <w:rsid w:val="004515F9"/>
    <w:rsid w:val="0045169D"/>
    <w:rsid w:val="004518D5"/>
    <w:rsid w:val="00451B06"/>
    <w:rsid w:val="00451BEB"/>
    <w:rsid w:val="00452028"/>
    <w:rsid w:val="004520FE"/>
    <w:rsid w:val="00452298"/>
    <w:rsid w:val="0045247B"/>
    <w:rsid w:val="004525DC"/>
    <w:rsid w:val="0045265C"/>
    <w:rsid w:val="004527C0"/>
    <w:rsid w:val="00452B39"/>
    <w:rsid w:val="00452B92"/>
    <w:rsid w:val="0045362E"/>
    <w:rsid w:val="00453871"/>
    <w:rsid w:val="00453A43"/>
    <w:rsid w:val="00453DEF"/>
    <w:rsid w:val="00453E1C"/>
    <w:rsid w:val="00453FF6"/>
    <w:rsid w:val="0045401E"/>
    <w:rsid w:val="004540AC"/>
    <w:rsid w:val="00454137"/>
    <w:rsid w:val="004543E4"/>
    <w:rsid w:val="004544B3"/>
    <w:rsid w:val="004547AF"/>
    <w:rsid w:val="004548E5"/>
    <w:rsid w:val="00454ACD"/>
    <w:rsid w:val="00454B50"/>
    <w:rsid w:val="00454C7A"/>
    <w:rsid w:val="00454C99"/>
    <w:rsid w:val="00454F08"/>
    <w:rsid w:val="00454F85"/>
    <w:rsid w:val="0045500E"/>
    <w:rsid w:val="00455105"/>
    <w:rsid w:val="0045553C"/>
    <w:rsid w:val="00455A7C"/>
    <w:rsid w:val="00455E20"/>
    <w:rsid w:val="00455E86"/>
    <w:rsid w:val="00455EEE"/>
    <w:rsid w:val="00456114"/>
    <w:rsid w:val="0045623E"/>
    <w:rsid w:val="00456369"/>
    <w:rsid w:val="00456571"/>
    <w:rsid w:val="004567CC"/>
    <w:rsid w:val="00456946"/>
    <w:rsid w:val="0045695D"/>
    <w:rsid w:val="00456971"/>
    <w:rsid w:val="00456AC7"/>
    <w:rsid w:val="00456B17"/>
    <w:rsid w:val="00456B4F"/>
    <w:rsid w:val="00456C69"/>
    <w:rsid w:val="00456D6C"/>
    <w:rsid w:val="00456FF8"/>
    <w:rsid w:val="004572B0"/>
    <w:rsid w:val="004573B3"/>
    <w:rsid w:val="0045742D"/>
    <w:rsid w:val="00457462"/>
    <w:rsid w:val="00457612"/>
    <w:rsid w:val="0045798D"/>
    <w:rsid w:val="00457A40"/>
    <w:rsid w:val="00457B27"/>
    <w:rsid w:val="00457BBC"/>
    <w:rsid w:val="00457C5E"/>
    <w:rsid w:val="00457DBB"/>
    <w:rsid w:val="00460058"/>
    <w:rsid w:val="004600A4"/>
    <w:rsid w:val="004600ED"/>
    <w:rsid w:val="0046022B"/>
    <w:rsid w:val="0046026D"/>
    <w:rsid w:val="0046027A"/>
    <w:rsid w:val="00460373"/>
    <w:rsid w:val="004603FA"/>
    <w:rsid w:val="004604B0"/>
    <w:rsid w:val="004605CC"/>
    <w:rsid w:val="0046072D"/>
    <w:rsid w:val="00460921"/>
    <w:rsid w:val="00460958"/>
    <w:rsid w:val="00460B81"/>
    <w:rsid w:val="00460C3C"/>
    <w:rsid w:val="00460D4A"/>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60A"/>
    <w:rsid w:val="004626DA"/>
    <w:rsid w:val="00462AE4"/>
    <w:rsid w:val="00462AED"/>
    <w:rsid w:val="00462B09"/>
    <w:rsid w:val="00462B31"/>
    <w:rsid w:val="00462C65"/>
    <w:rsid w:val="00462E98"/>
    <w:rsid w:val="00462F1D"/>
    <w:rsid w:val="00462FED"/>
    <w:rsid w:val="004632A4"/>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897"/>
    <w:rsid w:val="00464A82"/>
    <w:rsid w:val="00464BD1"/>
    <w:rsid w:val="00464EDA"/>
    <w:rsid w:val="00464EE0"/>
    <w:rsid w:val="00464F1E"/>
    <w:rsid w:val="00465062"/>
    <w:rsid w:val="0046512B"/>
    <w:rsid w:val="00465180"/>
    <w:rsid w:val="00465235"/>
    <w:rsid w:val="00465369"/>
    <w:rsid w:val="004653F0"/>
    <w:rsid w:val="00465467"/>
    <w:rsid w:val="00465573"/>
    <w:rsid w:val="0046558F"/>
    <w:rsid w:val="004659ED"/>
    <w:rsid w:val="00465BDB"/>
    <w:rsid w:val="00465D59"/>
    <w:rsid w:val="00465EB3"/>
    <w:rsid w:val="004670D7"/>
    <w:rsid w:val="00467742"/>
    <w:rsid w:val="00467857"/>
    <w:rsid w:val="00467898"/>
    <w:rsid w:val="00467A73"/>
    <w:rsid w:val="00467C50"/>
    <w:rsid w:val="004703E3"/>
    <w:rsid w:val="0047041E"/>
    <w:rsid w:val="0047051C"/>
    <w:rsid w:val="00470584"/>
    <w:rsid w:val="00470628"/>
    <w:rsid w:val="00470750"/>
    <w:rsid w:val="004707C5"/>
    <w:rsid w:val="00470893"/>
    <w:rsid w:val="00470A2E"/>
    <w:rsid w:val="00470B52"/>
    <w:rsid w:val="0047139B"/>
    <w:rsid w:val="00471515"/>
    <w:rsid w:val="0047166D"/>
    <w:rsid w:val="00471856"/>
    <w:rsid w:val="00471926"/>
    <w:rsid w:val="00471DB0"/>
    <w:rsid w:val="00471FAB"/>
    <w:rsid w:val="00472122"/>
    <w:rsid w:val="0047212F"/>
    <w:rsid w:val="0047227B"/>
    <w:rsid w:val="004724FA"/>
    <w:rsid w:val="0047253B"/>
    <w:rsid w:val="00472684"/>
    <w:rsid w:val="00472709"/>
    <w:rsid w:val="00472ACB"/>
    <w:rsid w:val="00472BF8"/>
    <w:rsid w:val="00472D93"/>
    <w:rsid w:val="004732F7"/>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5F6"/>
    <w:rsid w:val="00474729"/>
    <w:rsid w:val="0047473D"/>
    <w:rsid w:val="0047475B"/>
    <w:rsid w:val="0047482E"/>
    <w:rsid w:val="004749DE"/>
    <w:rsid w:val="00474A07"/>
    <w:rsid w:val="00474B72"/>
    <w:rsid w:val="00474BBD"/>
    <w:rsid w:val="00474BEF"/>
    <w:rsid w:val="00474E76"/>
    <w:rsid w:val="00475260"/>
    <w:rsid w:val="004752C4"/>
    <w:rsid w:val="0047539C"/>
    <w:rsid w:val="004753D8"/>
    <w:rsid w:val="00475458"/>
    <w:rsid w:val="004755D5"/>
    <w:rsid w:val="00475674"/>
    <w:rsid w:val="00475830"/>
    <w:rsid w:val="004759EE"/>
    <w:rsid w:val="00475BC8"/>
    <w:rsid w:val="00475BF4"/>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77C8A"/>
    <w:rsid w:val="00480247"/>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53A"/>
    <w:rsid w:val="00481607"/>
    <w:rsid w:val="00481611"/>
    <w:rsid w:val="00481799"/>
    <w:rsid w:val="0048189E"/>
    <w:rsid w:val="004818E4"/>
    <w:rsid w:val="004818FF"/>
    <w:rsid w:val="004819E2"/>
    <w:rsid w:val="00481BE0"/>
    <w:rsid w:val="0048215F"/>
    <w:rsid w:val="00482389"/>
    <w:rsid w:val="0048268F"/>
    <w:rsid w:val="00482943"/>
    <w:rsid w:val="00482A0C"/>
    <w:rsid w:val="00482ADC"/>
    <w:rsid w:val="00482BBD"/>
    <w:rsid w:val="00482C93"/>
    <w:rsid w:val="00482F79"/>
    <w:rsid w:val="00482FBB"/>
    <w:rsid w:val="00483078"/>
    <w:rsid w:val="00483222"/>
    <w:rsid w:val="0048327F"/>
    <w:rsid w:val="0048332D"/>
    <w:rsid w:val="00483864"/>
    <w:rsid w:val="004839E9"/>
    <w:rsid w:val="00483A76"/>
    <w:rsid w:val="00483BB6"/>
    <w:rsid w:val="00483D11"/>
    <w:rsid w:val="00483D20"/>
    <w:rsid w:val="0048406D"/>
    <w:rsid w:val="004848CE"/>
    <w:rsid w:val="00484943"/>
    <w:rsid w:val="00484A23"/>
    <w:rsid w:val="00484C46"/>
    <w:rsid w:val="00484D4E"/>
    <w:rsid w:val="00484DC1"/>
    <w:rsid w:val="00484EB1"/>
    <w:rsid w:val="00485076"/>
    <w:rsid w:val="00485189"/>
    <w:rsid w:val="00485279"/>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EC"/>
    <w:rsid w:val="004864FB"/>
    <w:rsid w:val="004866BE"/>
    <w:rsid w:val="004866F0"/>
    <w:rsid w:val="004867B3"/>
    <w:rsid w:val="004868FF"/>
    <w:rsid w:val="004869B5"/>
    <w:rsid w:val="00486BFA"/>
    <w:rsid w:val="00487014"/>
    <w:rsid w:val="0048702F"/>
    <w:rsid w:val="004870B8"/>
    <w:rsid w:val="004870EB"/>
    <w:rsid w:val="00487451"/>
    <w:rsid w:val="004874D3"/>
    <w:rsid w:val="0048758C"/>
    <w:rsid w:val="0048762E"/>
    <w:rsid w:val="0048765D"/>
    <w:rsid w:val="00487866"/>
    <w:rsid w:val="00487A6F"/>
    <w:rsid w:val="00487C04"/>
    <w:rsid w:val="00487DD0"/>
    <w:rsid w:val="00487F28"/>
    <w:rsid w:val="00490185"/>
    <w:rsid w:val="0049036A"/>
    <w:rsid w:val="00490532"/>
    <w:rsid w:val="00490649"/>
    <w:rsid w:val="0049070E"/>
    <w:rsid w:val="0049071D"/>
    <w:rsid w:val="0049093B"/>
    <w:rsid w:val="00490AE5"/>
    <w:rsid w:val="00490C62"/>
    <w:rsid w:val="00490E29"/>
    <w:rsid w:val="00490E4E"/>
    <w:rsid w:val="00490E94"/>
    <w:rsid w:val="00490EE3"/>
    <w:rsid w:val="00490F06"/>
    <w:rsid w:val="0049102F"/>
    <w:rsid w:val="00491294"/>
    <w:rsid w:val="00491381"/>
    <w:rsid w:val="0049143D"/>
    <w:rsid w:val="00491671"/>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337"/>
    <w:rsid w:val="0049349F"/>
    <w:rsid w:val="004934BF"/>
    <w:rsid w:val="004935A4"/>
    <w:rsid w:val="004937A8"/>
    <w:rsid w:val="0049389E"/>
    <w:rsid w:val="004938AA"/>
    <w:rsid w:val="004939BA"/>
    <w:rsid w:val="00493CCB"/>
    <w:rsid w:val="00493D08"/>
    <w:rsid w:val="00494353"/>
    <w:rsid w:val="0049454A"/>
    <w:rsid w:val="00494671"/>
    <w:rsid w:val="004946D4"/>
    <w:rsid w:val="00494826"/>
    <w:rsid w:val="004949D8"/>
    <w:rsid w:val="00494AF6"/>
    <w:rsid w:val="00494E75"/>
    <w:rsid w:val="00495071"/>
    <w:rsid w:val="004951B0"/>
    <w:rsid w:val="0049545F"/>
    <w:rsid w:val="0049551F"/>
    <w:rsid w:val="00495567"/>
    <w:rsid w:val="00495A32"/>
    <w:rsid w:val="00495D21"/>
    <w:rsid w:val="004960F6"/>
    <w:rsid w:val="004961DB"/>
    <w:rsid w:val="004963A8"/>
    <w:rsid w:val="004963C4"/>
    <w:rsid w:val="0049653E"/>
    <w:rsid w:val="0049666E"/>
    <w:rsid w:val="004967E2"/>
    <w:rsid w:val="0049682E"/>
    <w:rsid w:val="00496BEF"/>
    <w:rsid w:val="00496DC2"/>
    <w:rsid w:val="00496E38"/>
    <w:rsid w:val="00496E55"/>
    <w:rsid w:val="00497106"/>
    <w:rsid w:val="00497329"/>
    <w:rsid w:val="004974F3"/>
    <w:rsid w:val="00497600"/>
    <w:rsid w:val="00497A36"/>
    <w:rsid w:val="00497A9A"/>
    <w:rsid w:val="00497B13"/>
    <w:rsid w:val="00497C03"/>
    <w:rsid w:val="00497CCB"/>
    <w:rsid w:val="00497CFA"/>
    <w:rsid w:val="004A01E1"/>
    <w:rsid w:val="004A02B2"/>
    <w:rsid w:val="004A044B"/>
    <w:rsid w:val="004A04A2"/>
    <w:rsid w:val="004A0746"/>
    <w:rsid w:val="004A08C9"/>
    <w:rsid w:val="004A0974"/>
    <w:rsid w:val="004A0A03"/>
    <w:rsid w:val="004A0E00"/>
    <w:rsid w:val="004A0F61"/>
    <w:rsid w:val="004A11DD"/>
    <w:rsid w:val="004A1437"/>
    <w:rsid w:val="004A1452"/>
    <w:rsid w:val="004A158D"/>
    <w:rsid w:val="004A15F7"/>
    <w:rsid w:val="004A1600"/>
    <w:rsid w:val="004A1845"/>
    <w:rsid w:val="004A1857"/>
    <w:rsid w:val="004A1899"/>
    <w:rsid w:val="004A1AE5"/>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D5F"/>
    <w:rsid w:val="004A3F7E"/>
    <w:rsid w:val="004A40F9"/>
    <w:rsid w:val="004A4527"/>
    <w:rsid w:val="004A4625"/>
    <w:rsid w:val="004A46C0"/>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480"/>
    <w:rsid w:val="004A6583"/>
    <w:rsid w:val="004A6611"/>
    <w:rsid w:val="004A690C"/>
    <w:rsid w:val="004A6AE1"/>
    <w:rsid w:val="004A6CC6"/>
    <w:rsid w:val="004A705C"/>
    <w:rsid w:val="004A7172"/>
    <w:rsid w:val="004A71BA"/>
    <w:rsid w:val="004A7276"/>
    <w:rsid w:val="004A746B"/>
    <w:rsid w:val="004A7507"/>
    <w:rsid w:val="004A7577"/>
    <w:rsid w:val="004A770C"/>
    <w:rsid w:val="004A7820"/>
    <w:rsid w:val="004A7884"/>
    <w:rsid w:val="004A7EE7"/>
    <w:rsid w:val="004A7FB0"/>
    <w:rsid w:val="004B0090"/>
    <w:rsid w:val="004B012A"/>
    <w:rsid w:val="004B0164"/>
    <w:rsid w:val="004B01EA"/>
    <w:rsid w:val="004B0491"/>
    <w:rsid w:val="004B06EA"/>
    <w:rsid w:val="004B0706"/>
    <w:rsid w:val="004B0739"/>
    <w:rsid w:val="004B0780"/>
    <w:rsid w:val="004B0787"/>
    <w:rsid w:val="004B07ED"/>
    <w:rsid w:val="004B0C8C"/>
    <w:rsid w:val="004B0F3B"/>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8B8"/>
    <w:rsid w:val="004B2B31"/>
    <w:rsid w:val="004B2BE9"/>
    <w:rsid w:val="004B2C33"/>
    <w:rsid w:val="004B2CDB"/>
    <w:rsid w:val="004B2DE8"/>
    <w:rsid w:val="004B2ECE"/>
    <w:rsid w:val="004B2F6E"/>
    <w:rsid w:val="004B31F3"/>
    <w:rsid w:val="004B32F5"/>
    <w:rsid w:val="004B3329"/>
    <w:rsid w:val="004B3505"/>
    <w:rsid w:val="004B3557"/>
    <w:rsid w:val="004B35E1"/>
    <w:rsid w:val="004B35EC"/>
    <w:rsid w:val="004B3C3F"/>
    <w:rsid w:val="004B3CCC"/>
    <w:rsid w:val="004B3E0A"/>
    <w:rsid w:val="004B43DA"/>
    <w:rsid w:val="004B446F"/>
    <w:rsid w:val="004B45A2"/>
    <w:rsid w:val="004B46C3"/>
    <w:rsid w:val="004B4789"/>
    <w:rsid w:val="004B4A0F"/>
    <w:rsid w:val="004B4A4B"/>
    <w:rsid w:val="004B4F6B"/>
    <w:rsid w:val="004B50E0"/>
    <w:rsid w:val="004B556C"/>
    <w:rsid w:val="004B55EC"/>
    <w:rsid w:val="004B5A2C"/>
    <w:rsid w:val="004B5AE3"/>
    <w:rsid w:val="004B5B2C"/>
    <w:rsid w:val="004B5C33"/>
    <w:rsid w:val="004B612D"/>
    <w:rsid w:val="004B624C"/>
    <w:rsid w:val="004B6301"/>
    <w:rsid w:val="004B64EA"/>
    <w:rsid w:val="004B650B"/>
    <w:rsid w:val="004B6697"/>
    <w:rsid w:val="004B6939"/>
    <w:rsid w:val="004B6FD2"/>
    <w:rsid w:val="004B6FFB"/>
    <w:rsid w:val="004B7311"/>
    <w:rsid w:val="004B743E"/>
    <w:rsid w:val="004B750F"/>
    <w:rsid w:val="004B7567"/>
    <w:rsid w:val="004B75C7"/>
    <w:rsid w:val="004B761B"/>
    <w:rsid w:val="004B795F"/>
    <w:rsid w:val="004B7BA5"/>
    <w:rsid w:val="004B7C6F"/>
    <w:rsid w:val="004B7E99"/>
    <w:rsid w:val="004B7F2C"/>
    <w:rsid w:val="004C0023"/>
    <w:rsid w:val="004C0346"/>
    <w:rsid w:val="004C0456"/>
    <w:rsid w:val="004C088A"/>
    <w:rsid w:val="004C09FD"/>
    <w:rsid w:val="004C0ABB"/>
    <w:rsid w:val="004C0B5B"/>
    <w:rsid w:val="004C0C5C"/>
    <w:rsid w:val="004C0F99"/>
    <w:rsid w:val="004C1035"/>
    <w:rsid w:val="004C10AA"/>
    <w:rsid w:val="004C1125"/>
    <w:rsid w:val="004C1134"/>
    <w:rsid w:val="004C12A0"/>
    <w:rsid w:val="004C130D"/>
    <w:rsid w:val="004C133A"/>
    <w:rsid w:val="004C13B9"/>
    <w:rsid w:val="004C1624"/>
    <w:rsid w:val="004C17DE"/>
    <w:rsid w:val="004C17FF"/>
    <w:rsid w:val="004C1905"/>
    <w:rsid w:val="004C19E4"/>
    <w:rsid w:val="004C1ED8"/>
    <w:rsid w:val="004C2371"/>
    <w:rsid w:val="004C2406"/>
    <w:rsid w:val="004C245B"/>
    <w:rsid w:val="004C2475"/>
    <w:rsid w:val="004C24B4"/>
    <w:rsid w:val="004C2831"/>
    <w:rsid w:val="004C2832"/>
    <w:rsid w:val="004C2BC0"/>
    <w:rsid w:val="004C2F01"/>
    <w:rsid w:val="004C30D0"/>
    <w:rsid w:val="004C3125"/>
    <w:rsid w:val="004C3145"/>
    <w:rsid w:val="004C3472"/>
    <w:rsid w:val="004C34E8"/>
    <w:rsid w:val="004C3866"/>
    <w:rsid w:val="004C389A"/>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8E9"/>
    <w:rsid w:val="004C5A41"/>
    <w:rsid w:val="004C5B40"/>
    <w:rsid w:val="004C5C44"/>
    <w:rsid w:val="004C5EF0"/>
    <w:rsid w:val="004C63D6"/>
    <w:rsid w:val="004C63E7"/>
    <w:rsid w:val="004C6424"/>
    <w:rsid w:val="004C655E"/>
    <w:rsid w:val="004C660B"/>
    <w:rsid w:val="004C6954"/>
    <w:rsid w:val="004C69B5"/>
    <w:rsid w:val="004C6A0E"/>
    <w:rsid w:val="004C6A4F"/>
    <w:rsid w:val="004C6D45"/>
    <w:rsid w:val="004C730E"/>
    <w:rsid w:val="004C75B8"/>
    <w:rsid w:val="004C7635"/>
    <w:rsid w:val="004C7739"/>
    <w:rsid w:val="004C7804"/>
    <w:rsid w:val="004C786E"/>
    <w:rsid w:val="004C7BDF"/>
    <w:rsid w:val="004C7D1D"/>
    <w:rsid w:val="004D0074"/>
    <w:rsid w:val="004D00CB"/>
    <w:rsid w:val="004D0274"/>
    <w:rsid w:val="004D04B9"/>
    <w:rsid w:val="004D0DD2"/>
    <w:rsid w:val="004D0E42"/>
    <w:rsid w:val="004D0F5B"/>
    <w:rsid w:val="004D0FA5"/>
    <w:rsid w:val="004D1059"/>
    <w:rsid w:val="004D1415"/>
    <w:rsid w:val="004D144C"/>
    <w:rsid w:val="004D14D0"/>
    <w:rsid w:val="004D17E6"/>
    <w:rsid w:val="004D1A0E"/>
    <w:rsid w:val="004D1A33"/>
    <w:rsid w:val="004D1C35"/>
    <w:rsid w:val="004D1D64"/>
    <w:rsid w:val="004D1DBB"/>
    <w:rsid w:val="004D1F5D"/>
    <w:rsid w:val="004D2085"/>
    <w:rsid w:val="004D20D3"/>
    <w:rsid w:val="004D2462"/>
    <w:rsid w:val="004D2474"/>
    <w:rsid w:val="004D2538"/>
    <w:rsid w:val="004D27C4"/>
    <w:rsid w:val="004D2855"/>
    <w:rsid w:val="004D2870"/>
    <w:rsid w:val="004D2C9A"/>
    <w:rsid w:val="004D2E57"/>
    <w:rsid w:val="004D30AD"/>
    <w:rsid w:val="004D30D0"/>
    <w:rsid w:val="004D3100"/>
    <w:rsid w:val="004D31F1"/>
    <w:rsid w:val="004D3201"/>
    <w:rsid w:val="004D3232"/>
    <w:rsid w:val="004D3251"/>
    <w:rsid w:val="004D3403"/>
    <w:rsid w:val="004D37E1"/>
    <w:rsid w:val="004D39CA"/>
    <w:rsid w:val="004D3BA6"/>
    <w:rsid w:val="004D3BF4"/>
    <w:rsid w:val="004D3F4C"/>
    <w:rsid w:val="004D4048"/>
    <w:rsid w:val="004D40D5"/>
    <w:rsid w:val="004D466C"/>
    <w:rsid w:val="004D46F0"/>
    <w:rsid w:val="004D4764"/>
    <w:rsid w:val="004D481E"/>
    <w:rsid w:val="004D48E3"/>
    <w:rsid w:val="004D4968"/>
    <w:rsid w:val="004D4A8A"/>
    <w:rsid w:val="004D4ABF"/>
    <w:rsid w:val="004D4BBB"/>
    <w:rsid w:val="004D4CB6"/>
    <w:rsid w:val="004D4F8B"/>
    <w:rsid w:val="004D50CC"/>
    <w:rsid w:val="004D5411"/>
    <w:rsid w:val="004D5662"/>
    <w:rsid w:val="004D5728"/>
    <w:rsid w:val="004D58D1"/>
    <w:rsid w:val="004D59D0"/>
    <w:rsid w:val="004D5C98"/>
    <w:rsid w:val="004D5F02"/>
    <w:rsid w:val="004D602D"/>
    <w:rsid w:val="004D65BA"/>
    <w:rsid w:val="004D6708"/>
    <w:rsid w:val="004D6788"/>
    <w:rsid w:val="004D68C0"/>
    <w:rsid w:val="004D68E0"/>
    <w:rsid w:val="004D6B64"/>
    <w:rsid w:val="004D6C1A"/>
    <w:rsid w:val="004D70E1"/>
    <w:rsid w:val="004D710C"/>
    <w:rsid w:val="004D7209"/>
    <w:rsid w:val="004D7885"/>
    <w:rsid w:val="004E0033"/>
    <w:rsid w:val="004E00F1"/>
    <w:rsid w:val="004E0394"/>
    <w:rsid w:val="004E03BE"/>
    <w:rsid w:val="004E03D5"/>
    <w:rsid w:val="004E0494"/>
    <w:rsid w:val="004E071E"/>
    <w:rsid w:val="004E08F9"/>
    <w:rsid w:val="004E09EB"/>
    <w:rsid w:val="004E0CD0"/>
    <w:rsid w:val="004E1260"/>
    <w:rsid w:val="004E126C"/>
    <w:rsid w:val="004E130C"/>
    <w:rsid w:val="004E17B8"/>
    <w:rsid w:val="004E1923"/>
    <w:rsid w:val="004E1CBB"/>
    <w:rsid w:val="004E1D07"/>
    <w:rsid w:val="004E1DAE"/>
    <w:rsid w:val="004E1E31"/>
    <w:rsid w:val="004E209D"/>
    <w:rsid w:val="004E2132"/>
    <w:rsid w:val="004E2141"/>
    <w:rsid w:val="004E21D3"/>
    <w:rsid w:val="004E2250"/>
    <w:rsid w:val="004E22BB"/>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E1"/>
    <w:rsid w:val="004E4EF1"/>
    <w:rsid w:val="004E5045"/>
    <w:rsid w:val="004E524E"/>
    <w:rsid w:val="004E52C5"/>
    <w:rsid w:val="004E53AE"/>
    <w:rsid w:val="004E5449"/>
    <w:rsid w:val="004E54B8"/>
    <w:rsid w:val="004E5710"/>
    <w:rsid w:val="004E5788"/>
    <w:rsid w:val="004E5856"/>
    <w:rsid w:val="004E58A5"/>
    <w:rsid w:val="004E5913"/>
    <w:rsid w:val="004E59D9"/>
    <w:rsid w:val="004E5C61"/>
    <w:rsid w:val="004E5D46"/>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F0012"/>
    <w:rsid w:val="004F004D"/>
    <w:rsid w:val="004F01B4"/>
    <w:rsid w:val="004F020A"/>
    <w:rsid w:val="004F024C"/>
    <w:rsid w:val="004F0CE0"/>
    <w:rsid w:val="004F0EF4"/>
    <w:rsid w:val="004F1165"/>
    <w:rsid w:val="004F12B3"/>
    <w:rsid w:val="004F133C"/>
    <w:rsid w:val="004F13D2"/>
    <w:rsid w:val="004F1443"/>
    <w:rsid w:val="004F152A"/>
    <w:rsid w:val="004F1633"/>
    <w:rsid w:val="004F17CA"/>
    <w:rsid w:val="004F180E"/>
    <w:rsid w:val="004F18ED"/>
    <w:rsid w:val="004F1A00"/>
    <w:rsid w:val="004F1AEF"/>
    <w:rsid w:val="004F2123"/>
    <w:rsid w:val="004F2146"/>
    <w:rsid w:val="004F224B"/>
    <w:rsid w:val="004F2261"/>
    <w:rsid w:val="004F244A"/>
    <w:rsid w:val="004F24C4"/>
    <w:rsid w:val="004F256F"/>
    <w:rsid w:val="004F270C"/>
    <w:rsid w:val="004F2826"/>
    <w:rsid w:val="004F2949"/>
    <w:rsid w:val="004F2AA6"/>
    <w:rsid w:val="004F2B9C"/>
    <w:rsid w:val="004F2CCE"/>
    <w:rsid w:val="004F2F1F"/>
    <w:rsid w:val="004F327A"/>
    <w:rsid w:val="004F3352"/>
    <w:rsid w:val="004F3368"/>
    <w:rsid w:val="004F349F"/>
    <w:rsid w:val="004F3578"/>
    <w:rsid w:val="004F3590"/>
    <w:rsid w:val="004F359A"/>
    <w:rsid w:val="004F36E2"/>
    <w:rsid w:val="004F388D"/>
    <w:rsid w:val="004F3B12"/>
    <w:rsid w:val="004F3BE0"/>
    <w:rsid w:val="004F3C92"/>
    <w:rsid w:val="004F3DD1"/>
    <w:rsid w:val="004F40CC"/>
    <w:rsid w:val="004F4184"/>
    <w:rsid w:val="004F4388"/>
    <w:rsid w:val="004F4527"/>
    <w:rsid w:val="004F45E3"/>
    <w:rsid w:val="004F4639"/>
    <w:rsid w:val="004F49B5"/>
    <w:rsid w:val="004F4E53"/>
    <w:rsid w:val="004F5029"/>
    <w:rsid w:val="004F512B"/>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35A"/>
    <w:rsid w:val="004F66F0"/>
    <w:rsid w:val="004F67BC"/>
    <w:rsid w:val="004F6812"/>
    <w:rsid w:val="004F6836"/>
    <w:rsid w:val="004F69D1"/>
    <w:rsid w:val="004F6AFE"/>
    <w:rsid w:val="004F6EC2"/>
    <w:rsid w:val="004F6F20"/>
    <w:rsid w:val="004F71A3"/>
    <w:rsid w:val="004F735F"/>
    <w:rsid w:val="004F7373"/>
    <w:rsid w:val="004F73A5"/>
    <w:rsid w:val="004F769B"/>
    <w:rsid w:val="004F76A6"/>
    <w:rsid w:val="004F77E9"/>
    <w:rsid w:val="004F7970"/>
    <w:rsid w:val="004F7A14"/>
    <w:rsid w:val="004F7C51"/>
    <w:rsid w:val="004F7D6B"/>
    <w:rsid w:val="004F7F1A"/>
    <w:rsid w:val="00500102"/>
    <w:rsid w:val="0050031C"/>
    <w:rsid w:val="005003AD"/>
    <w:rsid w:val="005004F7"/>
    <w:rsid w:val="005006CC"/>
    <w:rsid w:val="00500798"/>
    <w:rsid w:val="005007E7"/>
    <w:rsid w:val="00500800"/>
    <w:rsid w:val="00500925"/>
    <w:rsid w:val="005009F1"/>
    <w:rsid w:val="00500A59"/>
    <w:rsid w:val="00500D2B"/>
    <w:rsid w:val="00500D4F"/>
    <w:rsid w:val="00500D57"/>
    <w:rsid w:val="0050109F"/>
    <w:rsid w:val="005010C4"/>
    <w:rsid w:val="0050132F"/>
    <w:rsid w:val="00501470"/>
    <w:rsid w:val="00501723"/>
    <w:rsid w:val="00501A8C"/>
    <w:rsid w:val="00501BFC"/>
    <w:rsid w:val="00501C76"/>
    <w:rsid w:val="00501CE2"/>
    <w:rsid w:val="00501E74"/>
    <w:rsid w:val="00501F0D"/>
    <w:rsid w:val="00502140"/>
    <w:rsid w:val="005023DC"/>
    <w:rsid w:val="00502431"/>
    <w:rsid w:val="00502496"/>
    <w:rsid w:val="005024F6"/>
    <w:rsid w:val="00502857"/>
    <w:rsid w:val="005028CC"/>
    <w:rsid w:val="00502940"/>
    <w:rsid w:val="005029A2"/>
    <w:rsid w:val="005029EF"/>
    <w:rsid w:val="00502A53"/>
    <w:rsid w:val="00502C83"/>
    <w:rsid w:val="00502FCA"/>
    <w:rsid w:val="00502FED"/>
    <w:rsid w:val="005030C8"/>
    <w:rsid w:val="005033EE"/>
    <w:rsid w:val="0050377B"/>
    <w:rsid w:val="005038A7"/>
    <w:rsid w:val="0050398B"/>
    <w:rsid w:val="005039C3"/>
    <w:rsid w:val="00503A01"/>
    <w:rsid w:val="00503A62"/>
    <w:rsid w:val="00503AEC"/>
    <w:rsid w:val="00503DBE"/>
    <w:rsid w:val="00503F7E"/>
    <w:rsid w:val="00503FAD"/>
    <w:rsid w:val="00504193"/>
    <w:rsid w:val="0050420D"/>
    <w:rsid w:val="00504289"/>
    <w:rsid w:val="00504639"/>
    <w:rsid w:val="00504BF5"/>
    <w:rsid w:val="00504C77"/>
    <w:rsid w:val="00504CBB"/>
    <w:rsid w:val="00504D9B"/>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494"/>
    <w:rsid w:val="005074C9"/>
    <w:rsid w:val="0050757F"/>
    <w:rsid w:val="00507754"/>
    <w:rsid w:val="00507914"/>
    <w:rsid w:val="00507A38"/>
    <w:rsid w:val="00507CAF"/>
    <w:rsid w:val="00507DA0"/>
    <w:rsid w:val="00507F0D"/>
    <w:rsid w:val="00507F7D"/>
    <w:rsid w:val="00510082"/>
    <w:rsid w:val="005100ED"/>
    <w:rsid w:val="00510374"/>
    <w:rsid w:val="00510444"/>
    <w:rsid w:val="0051046B"/>
    <w:rsid w:val="00510722"/>
    <w:rsid w:val="00510E50"/>
    <w:rsid w:val="00510ED1"/>
    <w:rsid w:val="00510FDF"/>
    <w:rsid w:val="00511081"/>
    <w:rsid w:val="005111D4"/>
    <w:rsid w:val="00511492"/>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2FE4"/>
    <w:rsid w:val="00513261"/>
    <w:rsid w:val="005135B1"/>
    <w:rsid w:val="00513B8C"/>
    <w:rsid w:val="00513C3F"/>
    <w:rsid w:val="00513F8F"/>
    <w:rsid w:val="00514045"/>
    <w:rsid w:val="00514367"/>
    <w:rsid w:val="00514574"/>
    <w:rsid w:val="005147E7"/>
    <w:rsid w:val="005149A2"/>
    <w:rsid w:val="00514C0D"/>
    <w:rsid w:val="00514CEB"/>
    <w:rsid w:val="00514CEE"/>
    <w:rsid w:val="00514E0F"/>
    <w:rsid w:val="005150E4"/>
    <w:rsid w:val="00515350"/>
    <w:rsid w:val="00515507"/>
    <w:rsid w:val="0051550E"/>
    <w:rsid w:val="00515556"/>
    <w:rsid w:val="0051560B"/>
    <w:rsid w:val="00515708"/>
    <w:rsid w:val="00515746"/>
    <w:rsid w:val="005157DD"/>
    <w:rsid w:val="0051587B"/>
    <w:rsid w:val="00515907"/>
    <w:rsid w:val="0051594D"/>
    <w:rsid w:val="00515A51"/>
    <w:rsid w:val="00515B0E"/>
    <w:rsid w:val="00515E2B"/>
    <w:rsid w:val="00515E6D"/>
    <w:rsid w:val="00516409"/>
    <w:rsid w:val="00516470"/>
    <w:rsid w:val="00516632"/>
    <w:rsid w:val="005169C8"/>
    <w:rsid w:val="00516A12"/>
    <w:rsid w:val="00516B96"/>
    <w:rsid w:val="00516BEE"/>
    <w:rsid w:val="00516E9E"/>
    <w:rsid w:val="005170A2"/>
    <w:rsid w:val="005170AC"/>
    <w:rsid w:val="005173A4"/>
    <w:rsid w:val="005179DC"/>
    <w:rsid w:val="00517AD4"/>
    <w:rsid w:val="0052001B"/>
    <w:rsid w:val="00520085"/>
    <w:rsid w:val="0052008A"/>
    <w:rsid w:val="005200B2"/>
    <w:rsid w:val="00520318"/>
    <w:rsid w:val="005203C2"/>
    <w:rsid w:val="00520462"/>
    <w:rsid w:val="005205C9"/>
    <w:rsid w:val="0052082D"/>
    <w:rsid w:val="005209F1"/>
    <w:rsid w:val="00520AE3"/>
    <w:rsid w:val="00520D3A"/>
    <w:rsid w:val="00520D74"/>
    <w:rsid w:val="00520EFA"/>
    <w:rsid w:val="00520FEC"/>
    <w:rsid w:val="005211BE"/>
    <w:rsid w:val="005211E3"/>
    <w:rsid w:val="00521209"/>
    <w:rsid w:val="00521294"/>
    <w:rsid w:val="0052142E"/>
    <w:rsid w:val="0052153A"/>
    <w:rsid w:val="00521572"/>
    <w:rsid w:val="005217F5"/>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7E7"/>
    <w:rsid w:val="0052381F"/>
    <w:rsid w:val="00523E18"/>
    <w:rsid w:val="00523F32"/>
    <w:rsid w:val="0052422C"/>
    <w:rsid w:val="005244D5"/>
    <w:rsid w:val="005249B0"/>
    <w:rsid w:val="00524AD1"/>
    <w:rsid w:val="00524AE9"/>
    <w:rsid w:val="00524B4F"/>
    <w:rsid w:val="00524CA3"/>
    <w:rsid w:val="00524CC5"/>
    <w:rsid w:val="00524D9D"/>
    <w:rsid w:val="00524E6A"/>
    <w:rsid w:val="005250A0"/>
    <w:rsid w:val="005251DA"/>
    <w:rsid w:val="0052526C"/>
    <w:rsid w:val="00525272"/>
    <w:rsid w:val="005252B3"/>
    <w:rsid w:val="00525407"/>
    <w:rsid w:val="0052572D"/>
    <w:rsid w:val="0052577B"/>
    <w:rsid w:val="005257A2"/>
    <w:rsid w:val="005259CD"/>
    <w:rsid w:val="00525A4D"/>
    <w:rsid w:val="00525A5C"/>
    <w:rsid w:val="00525B12"/>
    <w:rsid w:val="00525B81"/>
    <w:rsid w:val="00525BFB"/>
    <w:rsid w:val="00525EE0"/>
    <w:rsid w:val="00525F71"/>
    <w:rsid w:val="00525F9D"/>
    <w:rsid w:val="00526270"/>
    <w:rsid w:val="00526469"/>
    <w:rsid w:val="0052667F"/>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FD"/>
    <w:rsid w:val="00530B51"/>
    <w:rsid w:val="00531039"/>
    <w:rsid w:val="0053118F"/>
    <w:rsid w:val="005311A5"/>
    <w:rsid w:val="00531282"/>
    <w:rsid w:val="0053150C"/>
    <w:rsid w:val="00531562"/>
    <w:rsid w:val="00531647"/>
    <w:rsid w:val="0053173A"/>
    <w:rsid w:val="005317EC"/>
    <w:rsid w:val="00531824"/>
    <w:rsid w:val="0053189A"/>
    <w:rsid w:val="0053195D"/>
    <w:rsid w:val="00531AF4"/>
    <w:rsid w:val="00531DC2"/>
    <w:rsid w:val="00531EA2"/>
    <w:rsid w:val="00531EED"/>
    <w:rsid w:val="00531F15"/>
    <w:rsid w:val="00531F71"/>
    <w:rsid w:val="00532292"/>
    <w:rsid w:val="00532462"/>
    <w:rsid w:val="00532477"/>
    <w:rsid w:val="00532879"/>
    <w:rsid w:val="005328D8"/>
    <w:rsid w:val="00532B0F"/>
    <w:rsid w:val="00532B16"/>
    <w:rsid w:val="00532B23"/>
    <w:rsid w:val="00532C9D"/>
    <w:rsid w:val="00532DD0"/>
    <w:rsid w:val="00532E51"/>
    <w:rsid w:val="0053300A"/>
    <w:rsid w:val="005331C0"/>
    <w:rsid w:val="00533215"/>
    <w:rsid w:val="00533296"/>
    <w:rsid w:val="005333AE"/>
    <w:rsid w:val="00533495"/>
    <w:rsid w:val="005334E4"/>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54"/>
    <w:rsid w:val="00534AA6"/>
    <w:rsid w:val="00534C83"/>
    <w:rsid w:val="00534E9E"/>
    <w:rsid w:val="00534EE4"/>
    <w:rsid w:val="00534F4C"/>
    <w:rsid w:val="005353A8"/>
    <w:rsid w:val="005354AB"/>
    <w:rsid w:val="005357A8"/>
    <w:rsid w:val="005358A8"/>
    <w:rsid w:val="00535970"/>
    <w:rsid w:val="00535A27"/>
    <w:rsid w:val="00535B60"/>
    <w:rsid w:val="00535B6E"/>
    <w:rsid w:val="00535C49"/>
    <w:rsid w:val="00535D57"/>
    <w:rsid w:val="00536166"/>
    <w:rsid w:val="005362AB"/>
    <w:rsid w:val="0053644C"/>
    <w:rsid w:val="005364AA"/>
    <w:rsid w:val="00536AEE"/>
    <w:rsid w:val="00536B62"/>
    <w:rsid w:val="00536D47"/>
    <w:rsid w:val="00536F7F"/>
    <w:rsid w:val="00537092"/>
    <w:rsid w:val="00537288"/>
    <w:rsid w:val="00537640"/>
    <w:rsid w:val="0053794A"/>
    <w:rsid w:val="00537989"/>
    <w:rsid w:val="005379AD"/>
    <w:rsid w:val="005379DD"/>
    <w:rsid w:val="00537BE9"/>
    <w:rsid w:val="00537F7B"/>
    <w:rsid w:val="00540055"/>
    <w:rsid w:val="0054006E"/>
    <w:rsid w:val="00540147"/>
    <w:rsid w:val="00540249"/>
    <w:rsid w:val="00540299"/>
    <w:rsid w:val="005403A0"/>
    <w:rsid w:val="0054056A"/>
    <w:rsid w:val="0054072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271"/>
    <w:rsid w:val="00542379"/>
    <w:rsid w:val="00542458"/>
    <w:rsid w:val="00542693"/>
    <w:rsid w:val="005426B0"/>
    <w:rsid w:val="005428DB"/>
    <w:rsid w:val="005429DA"/>
    <w:rsid w:val="00542B5F"/>
    <w:rsid w:val="00542D07"/>
    <w:rsid w:val="00542D10"/>
    <w:rsid w:val="0054348B"/>
    <w:rsid w:val="005434A1"/>
    <w:rsid w:val="005436D7"/>
    <w:rsid w:val="00543703"/>
    <w:rsid w:val="005437F0"/>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2E7"/>
    <w:rsid w:val="005503EF"/>
    <w:rsid w:val="00550497"/>
    <w:rsid w:val="005505BA"/>
    <w:rsid w:val="0055088A"/>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E52"/>
    <w:rsid w:val="00552038"/>
    <w:rsid w:val="0055233E"/>
    <w:rsid w:val="005523AD"/>
    <w:rsid w:val="00552569"/>
    <w:rsid w:val="00552699"/>
    <w:rsid w:val="0055284D"/>
    <w:rsid w:val="005528E1"/>
    <w:rsid w:val="00552990"/>
    <w:rsid w:val="00552E20"/>
    <w:rsid w:val="00552F51"/>
    <w:rsid w:val="00552FF4"/>
    <w:rsid w:val="005530D9"/>
    <w:rsid w:val="00553413"/>
    <w:rsid w:val="00553824"/>
    <w:rsid w:val="005539CD"/>
    <w:rsid w:val="00553A48"/>
    <w:rsid w:val="00553ABB"/>
    <w:rsid w:val="0055410A"/>
    <w:rsid w:val="0055412B"/>
    <w:rsid w:val="005546A4"/>
    <w:rsid w:val="0055477D"/>
    <w:rsid w:val="0055478B"/>
    <w:rsid w:val="005547CB"/>
    <w:rsid w:val="00554987"/>
    <w:rsid w:val="00554D8A"/>
    <w:rsid w:val="00554DF7"/>
    <w:rsid w:val="005551C7"/>
    <w:rsid w:val="005552B9"/>
    <w:rsid w:val="00555489"/>
    <w:rsid w:val="005554EA"/>
    <w:rsid w:val="00555520"/>
    <w:rsid w:val="00555575"/>
    <w:rsid w:val="00555713"/>
    <w:rsid w:val="00555772"/>
    <w:rsid w:val="00555D6F"/>
    <w:rsid w:val="00555F07"/>
    <w:rsid w:val="00556156"/>
    <w:rsid w:val="0055620D"/>
    <w:rsid w:val="005562AF"/>
    <w:rsid w:val="005562EC"/>
    <w:rsid w:val="00556680"/>
    <w:rsid w:val="005567BF"/>
    <w:rsid w:val="005569D2"/>
    <w:rsid w:val="00556D48"/>
    <w:rsid w:val="00557089"/>
    <w:rsid w:val="005570E7"/>
    <w:rsid w:val="0055717B"/>
    <w:rsid w:val="0055718D"/>
    <w:rsid w:val="00557464"/>
    <w:rsid w:val="00557637"/>
    <w:rsid w:val="0055771C"/>
    <w:rsid w:val="00557A2C"/>
    <w:rsid w:val="00557B20"/>
    <w:rsid w:val="00557B32"/>
    <w:rsid w:val="00557B63"/>
    <w:rsid w:val="00557CAB"/>
    <w:rsid w:val="00557D87"/>
    <w:rsid w:val="00557FB7"/>
    <w:rsid w:val="00560029"/>
    <w:rsid w:val="00560278"/>
    <w:rsid w:val="005603F4"/>
    <w:rsid w:val="0056061F"/>
    <w:rsid w:val="005607B8"/>
    <w:rsid w:val="00560817"/>
    <w:rsid w:val="00560AC9"/>
    <w:rsid w:val="00560D42"/>
    <w:rsid w:val="00560DF6"/>
    <w:rsid w:val="00560EFF"/>
    <w:rsid w:val="00560F99"/>
    <w:rsid w:val="005611FF"/>
    <w:rsid w:val="00561250"/>
    <w:rsid w:val="0056134D"/>
    <w:rsid w:val="0056155C"/>
    <w:rsid w:val="00561A95"/>
    <w:rsid w:val="00561BE7"/>
    <w:rsid w:val="00561BF6"/>
    <w:rsid w:val="00561C41"/>
    <w:rsid w:val="00561C9B"/>
    <w:rsid w:val="00561EF1"/>
    <w:rsid w:val="00561FFA"/>
    <w:rsid w:val="00562485"/>
    <w:rsid w:val="0056249D"/>
    <w:rsid w:val="005624CF"/>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4FF8"/>
    <w:rsid w:val="005650E4"/>
    <w:rsid w:val="0056518E"/>
    <w:rsid w:val="00565586"/>
    <w:rsid w:val="005657DD"/>
    <w:rsid w:val="00565BA7"/>
    <w:rsid w:val="00565C36"/>
    <w:rsid w:val="00565D94"/>
    <w:rsid w:val="00565DA2"/>
    <w:rsid w:val="00565E25"/>
    <w:rsid w:val="0056622D"/>
    <w:rsid w:val="005663E5"/>
    <w:rsid w:val="00566548"/>
    <w:rsid w:val="005665C8"/>
    <w:rsid w:val="00566739"/>
    <w:rsid w:val="00566A12"/>
    <w:rsid w:val="00566A2A"/>
    <w:rsid w:val="00566D7C"/>
    <w:rsid w:val="00566E10"/>
    <w:rsid w:val="00566F94"/>
    <w:rsid w:val="00566FDD"/>
    <w:rsid w:val="0056719E"/>
    <w:rsid w:val="0056748E"/>
    <w:rsid w:val="005675F7"/>
    <w:rsid w:val="005676F8"/>
    <w:rsid w:val="0056779F"/>
    <w:rsid w:val="00567840"/>
    <w:rsid w:val="0056784D"/>
    <w:rsid w:val="00567AB7"/>
    <w:rsid w:val="00567B3B"/>
    <w:rsid w:val="00567B75"/>
    <w:rsid w:val="00567BAB"/>
    <w:rsid w:val="00567BCB"/>
    <w:rsid w:val="0057009B"/>
    <w:rsid w:val="005700BB"/>
    <w:rsid w:val="005701C5"/>
    <w:rsid w:val="00570218"/>
    <w:rsid w:val="0057021C"/>
    <w:rsid w:val="0057025F"/>
    <w:rsid w:val="005702BE"/>
    <w:rsid w:val="005703E3"/>
    <w:rsid w:val="0057054C"/>
    <w:rsid w:val="00570764"/>
    <w:rsid w:val="0057088B"/>
    <w:rsid w:val="005708C3"/>
    <w:rsid w:val="005708C6"/>
    <w:rsid w:val="0057094F"/>
    <w:rsid w:val="00570C3D"/>
    <w:rsid w:val="00570C83"/>
    <w:rsid w:val="00570EDC"/>
    <w:rsid w:val="00571094"/>
    <w:rsid w:val="00571358"/>
    <w:rsid w:val="00571382"/>
    <w:rsid w:val="00571450"/>
    <w:rsid w:val="005714FA"/>
    <w:rsid w:val="00571667"/>
    <w:rsid w:val="005719F4"/>
    <w:rsid w:val="00571B71"/>
    <w:rsid w:val="00571BB3"/>
    <w:rsid w:val="00571C72"/>
    <w:rsid w:val="00571C7F"/>
    <w:rsid w:val="005720F6"/>
    <w:rsid w:val="00572170"/>
    <w:rsid w:val="0057243E"/>
    <w:rsid w:val="0057245A"/>
    <w:rsid w:val="0057247A"/>
    <w:rsid w:val="005724D0"/>
    <w:rsid w:val="0057256E"/>
    <w:rsid w:val="00572583"/>
    <w:rsid w:val="00572643"/>
    <w:rsid w:val="005726CF"/>
    <w:rsid w:val="005726EB"/>
    <w:rsid w:val="00572761"/>
    <w:rsid w:val="005727AE"/>
    <w:rsid w:val="00572995"/>
    <w:rsid w:val="00572C1E"/>
    <w:rsid w:val="00572DEC"/>
    <w:rsid w:val="00572F26"/>
    <w:rsid w:val="00572F41"/>
    <w:rsid w:val="005730FF"/>
    <w:rsid w:val="00573321"/>
    <w:rsid w:val="00573590"/>
    <w:rsid w:val="005735D5"/>
    <w:rsid w:val="005735E0"/>
    <w:rsid w:val="0057380A"/>
    <w:rsid w:val="00573843"/>
    <w:rsid w:val="00573BB0"/>
    <w:rsid w:val="00573D2B"/>
    <w:rsid w:val="00573F24"/>
    <w:rsid w:val="00573F9D"/>
    <w:rsid w:val="00574073"/>
    <w:rsid w:val="00574167"/>
    <w:rsid w:val="00574366"/>
    <w:rsid w:val="0057467A"/>
    <w:rsid w:val="0057477D"/>
    <w:rsid w:val="0057493B"/>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42D"/>
    <w:rsid w:val="005766EA"/>
    <w:rsid w:val="00576764"/>
    <w:rsid w:val="00576916"/>
    <w:rsid w:val="0057692A"/>
    <w:rsid w:val="0057692E"/>
    <w:rsid w:val="00576950"/>
    <w:rsid w:val="005769A4"/>
    <w:rsid w:val="00576A37"/>
    <w:rsid w:val="00576B5C"/>
    <w:rsid w:val="00576B9D"/>
    <w:rsid w:val="00576C37"/>
    <w:rsid w:val="00576CA4"/>
    <w:rsid w:val="00577368"/>
    <w:rsid w:val="005773FF"/>
    <w:rsid w:val="00577540"/>
    <w:rsid w:val="005777AC"/>
    <w:rsid w:val="00577864"/>
    <w:rsid w:val="005778AE"/>
    <w:rsid w:val="00577B71"/>
    <w:rsid w:val="00577B7A"/>
    <w:rsid w:val="00577C5B"/>
    <w:rsid w:val="00577CC2"/>
    <w:rsid w:val="00577EA4"/>
    <w:rsid w:val="00577EB4"/>
    <w:rsid w:val="00580068"/>
    <w:rsid w:val="005800F9"/>
    <w:rsid w:val="0058026C"/>
    <w:rsid w:val="005803F3"/>
    <w:rsid w:val="005809DE"/>
    <w:rsid w:val="00580ACD"/>
    <w:rsid w:val="00580B24"/>
    <w:rsid w:val="00580CB6"/>
    <w:rsid w:val="00580E05"/>
    <w:rsid w:val="00581081"/>
    <w:rsid w:val="0058120D"/>
    <w:rsid w:val="00581486"/>
    <w:rsid w:val="00581529"/>
    <w:rsid w:val="0058155B"/>
    <w:rsid w:val="005815D2"/>
    <w:rsid w:val="005817F1"/>
    <w:rsid w:val="005818D4"/>
    <w:rsid w:val="005819D7"/>
    <w:rsid w:val="00581AB8"/>
    <w:rsid w:val="00581C3D"/>
    <w:rsid w:val="00581C6E"/>
    <w:rsid w:val="00581DE9"/>
    <w:rsid w:val="00581DF8"/>
    <w:rsid w:val="00581E46"/>
    <w:rsid w:val="00581F40"/>
    <w:rsid w:val="00582342"/>
    <w:rsid w:val="0058240B"/>
    <w:rsid w:val="005826B8"/>
    <w:rsid w:val="00582764"/>
    <w:rsid w:val="005829CC"/>
    <w:rsid w:val="00582CF1"/>
    <w:rsid w:val="00582E3D"/>
    <w:rsid w:val="00582F28"/>
    <w:rsid w:val="00582F9E"/>
    <w:rsid w:val="00583147"/>
    <w:rsid w:val="005831B8"/>
    <w:rsid w:val="00583250"/>
    <w:rsid w:val="00583503"/>
    <w:rsid w:val="0058363E"/>
    <w:rsid w:val="005836D0"/>
    <w:rsid w:val="00583763"/>
    <w:rsid w:val="005837B4"/>
    <w:rsid w:val="00583815"/>
    <w:rsid w:val="00583C7A"/>
    <w:rsid w:val="00583D56"/>
    <w:rsid w:val="00583DEF"/>
    <w:rsid w:val="00583E78"/>
    <w:rsid w:val="005841EB"/>
    <w:rsid w:val="005843F1"/>
    <w:rsid w:val="00584496"/>
    <w:rsid w:val="005845C7"/>
    <w:rsid w:val="005846B7"/>
    <w:rsid w:val="00584DA8"/>
    <w:rsid w:val="00584DFA"/>
    <w:rsid w:val="00584E27"/>
    <w:rsid w:val="00584E9D"/>
    <w:rsid w:val="0058507B"/>
    <w:rsid w:val="005851E2"/>
    <w:rsid w:val="005852AA"/>
    <w:rsid w:val="005854AA"/>
    <w:rsid w:val="00585668"/>
    <w:rsid w:val="00585867"/>
    <w:rsid w:val="00585B7D"/>
    <w:rsid w:val="00585C3A"/>
    <w:rsid w:val="00586013"/>
    <w:rsid w:val="0058601C"/>
    <w:rsid w:val="00586221"/>
    <w:rsid w:val="00586222"/>
    <w:rsid w:val="0058628A"/>
    <w:rsid w:val="00586435"/>
    <w:rsid w:val="005864B8"/>
    <w:rsid w:val="00586786"/>
    <w:rsid w:val="00586A03"/>
    <w:rsid w:val="00586A7C"/>
    <w:rsid w:val="00586B34"/>
    <w:rsid w:val="00586C05"/>
    <w:rsid w:val="00586F87"/>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9EC"/>
    <w:rsid w:val="00590BF6"/>
    <w:rsid w:val="00590C31"/>
    <w:rsid w:val="00590CDA"/>
    <w:rsid w:val="00590FE4"/>
    <w:rsid w:val="005911B3"/>
    <w:rsid w:val="005911ED"/>
    <w:rsid w:val="00591B9C"/>
    <w:rsid w:val="00591BA1"/>
    <w:rsid w:val="00591BDF"/>
    <w:rsid w:val="00591D13"/>
    <w:rsid w:val="00591E8B"/>
    <w:rsid w:val="00592160"/>
    <w:rsid w:val="005921D0"/>
    <w:rsid w:val="005922E6"/>
    <w:rsid w:val="005922F7"/>
    <w:rsid w:val="005923C9"/>
    <w:rsid w:val="00592470"/>
    <w:rsid w:val="0059284F"/>
    <w:rsid w:val="00592885"/>
    <w:rsid w:val="00592A5A"/>
    <w:rsid w:val="00592A90"/>
    <w:rsid w:val="00592A96"/>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2AA"/>
    <w:rsid w:val="005943C6"/>
    <w:rsid w:val="005946E2"/>
    <w:rsid w:val="005946EF"/>
    <w:rsid w:val="00594814"/>
    <w:rsid w:val="0059481A"/>
    <w:rsid w:val="0059486C"/>
    <w:rsid w:val="005949A9"/>
    <w:rsid w:val="00594C83"/>
    <w:rsid w:val="00594C97"/>
    <w:rsid w:val="00594E3F"/>
    <w:rsid w:val="00594EF8"/>
    <w:rsid w:val="0059513A"/>
    <w:rsid w:val="0059514A"/>
    <w:rsid w:val="00595275"/>
    <w:rsid w:val="00595308"/>
    <w:rsid w:val="0059547D"/>
    <w:rsid w:val="00595553"/>
    <w:rsid w:val="005955FC"/>
    <w:rsid w:val="00595777"/>
    <w:rsid w:val="00595C7B"/>
    <w:rsid w:val="00595D52"/>
    <w:rsid w:val="00595DA2"/>
    <w:rsid w:val="00595E51"/>
    <w:rsid w:val="00595E99"/>
    <w:rsid w:val="00596142"/>
    <w:rsid w:val="00596187"/>
    <w:rsid w:val="00596308"/>
    <w:rsid w:val="0059686E"/>
    <w:rsid w:val="005968C4"/>
    <w:rsid w:val="00596924"/>
    <w:rsid w:val="005969BA"/>
    <w:rsid w:val="00596A80"/>
    <w:rsid w:val="00596DA7"/>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F80"/>
    <w:rsid w:val="005A0274"/>
    <w:rsid w:val="005A049F"/>
    <w:rsid w:val="005A04A0"/>
    <w:rsid w:val="005A05C6"/>
    <w:rsid w:val="005A0753"/>
    <w:rsid w:val="005A0854"/>
    <w:rsid w:val="005A09E8"/>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46"/>
    <w:rsid w:val="005A1BAF"/>
    <w:rsid w:val="005A1C03"/>
    <w:rsid w:val="005A1CC6"/>
    <w:rsid w:val="005A2001"/>
    <w:rsid w:val="005A2155"/>
    <w:rsid w:val="005A2229"/>
    <w:rsid w:val="005A229A"/>
    <w:rsid w:val="005A23BE"/>
    <w:rsid w:val="005A24A7"/>
    <w:rsid w:val="005A24CC"/>
    <w:rsid w:val="005A2970"/>
    <w:rsid w:val="005A2B3C"/>
    <w:rsid w:val="005A2BA7"/>
    <w:rsid w:val="005A2DC0"/>
    <w:rsid w:val="005A2F25"/>
    <w:rsid w:val="005A320D"/>
    <w:rsid w:val="005A3330"/>
    <w:rsid w:val="005A36E3"/>
    <w:rsid w:val="005A3A31"/>
    <w:rsid w:val="005A3AF6"/>
    <w:rsid w:val="005A3B52"/>
    <w:rsid w:val="005A3D27"/>
    <w:rsid w:val="005A3DB1"/>
    <w:rsid w:val="005A3E8B"/>
    <w:rsid w:val="005A3EB7"/>
    <w:rsid w:val="005A416C"/>
    <w:rsid w:val="005A4432"/>
    <w:rsid w:val="005A45DB"/>
    <w:rsid w:val="005A494C"/>
    <w:rsid w:val="005A4ADA"/>
    <w:rsid w:val="005A4B99"/>
    <w:rsid w:val="005A4CD5"/>
    <w:rsid w:val="005A55FF"/>
    <w:rsid w:val="005A585B"/>
    <w:rsid w:val="005A588D"/>
    <w:rsid w:val="005A59CF"/>
    <w:rsid w:val="005A5BB9"/>
    <w:rsid w:val="005A5BF8"/>
    <w:rsid w:val="005A5C6E"/>
    <w:rsid w:val="005A5E17"/>
    <w:rsid w:val="005A5FBB"/>
    <w:rsid w:val="005A6223"/>
    <w:rsid w:val="005A6385"/>
    <w:rsid w:val="005A641E"/>
    <w:rsid w:val="005A64DB"/>
    <w:rsid w:val="005A6527"/>
    <w:rsid w:val="005A6A3A"/>
    <w:rsid w:val="005A6D02"/>
    <w:rsid w:val="005A6E83"/>
    <w:rsid w:val="005A6E87"/>
    <w:rsid w:val="005A706C"/>
    <w:rsid w:val="005A7093"/>
    <w:rsid w:val="005A7210"/>
    <w:rsid w:val="005A73AD"/>
    <w:rsid w:val="005A740B"/>
    <w:rsid w:val="005A754D"/>
    <w:rsid w:val="005A79AD"/>
    <w:rsid w:val="005A7A16"/>
    <w:rsid w:val="005A7A9C"/>
    <w:rsid w:val="005A7B84"/>
    <w:rsid w:val="005A7F72"/>
    <w:rsid w:val="005B0459"/>
    <w:rsid w:val="005B0463"/>
    <w:rsid w:val="005B04AF"/>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68"/>
    <w:rsid w:val="005B1597"/>
    <w:rsid w:val="005B15F4"/>
    <w:rsid w:val="005B1640"/>
    <w:rsid w:val="005B16CC"/>
    <w:rsid w:val="005B18BB"/>
    <w:rsid w:val="005B193B"/>
    <w:rsid w:val="005B252C"/>
    <w:rsid w:val="005B2899"/>
    <w:rsid w:val="005B28F1"/>
    <w:rsid w:val="005B2DA2"/>
    <w:rsid w:val="005B2EB8"/>
    <w:rsid w:val="005B2F81"/>
    <w:rsid w:val="005B3518"/>
    <w:rsid w:val="005B355C"/>
    <w:rsid w:val="005B35B9"/>
    <w:rsid w:val="005B37AB"/>
    <w:rsid w:val="005B3ADB"/>
    <w:rsid w:val="005B3BC5"/>
    <w:rsid w:val="005B3C7C"/>
    <w:rsid w:val="005B3CB8"/>
    <w:rsid w:val="005B3FE6"/>
    <w:rsid w:val="005B411A"/>
    <w:rsid w:val="005B42BC"/>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3C8"/>
    <w:rsid w:val="005B5425"/>
    <w:rsid w:val="005B54FE"/>
    <w:rsid w:val="005B5584"/>
    <w:rsid w:val="005B56A4"/>
    <w:rsid w:val="005B583C"/>
    <w:rsid w:val="005B5A03"/>
    <w:rsid w:val="005B5A40"/>
    <w:rsid w:val="005B5A55"/>
    <w:rsid w:val="005B5B7E"/>
    <w:rsid w:val="005B5C5C"/>
    <w:rsid w:val="005B5EF9"/>
    <w:rsid w:val="005B5F04"/>
    <w:rsid w:val="005B5FC4"/>
    <w:rsid w:val="005B6186"/>
    <w:rsid w:val="005B649C"/>
    <w:rsid w:val="005B64D8"/>
    <w:rsid w:val="005B6592"/>
    <w:rsid w:val="005B6D32"/>
    <w:rsid w:val="005B6E3A"/>
    <w:rsid w:val="005B6F00"/>
    <w:rsid w:val="005B6F5E"/>
    <w:rsid w:val="005B6FAE"/>
    <w:rsid w:val="005B703E"/>
    <w:rsid w:val="005B7531"/>
    <w:rsid w:val="005B754D"/>
    <w:rsid w:val="005B7754"/>
    <w:rsid w:val="005B77C2"/>
    <w:rsid w:val="005B77DE"/>
    <w:rsid w:val="005B7824"/>
    <w:rsid w:val="005B7A4C"/>
    <w:rsid w:val="005B7A5C"/>
    <w:rsid w:val="005B7C99"/>
    <w:rsid w:val="005B7E35"/>
    <w:rsid w:val="005B7E6F"/>
    <w:rsid w:val="005C001C"/>
    <w:rsid w:val="005C01BD"/>
    <w:rsid w:val="005C0350"/>
    <w:rsid w:val="005C03F7"/>
    <w:rsid w:val="005C0528"/>
    <w:rsid w:val="005C0625"/>
    <w:rsid w:val="005C077D"/>
    <w:rsid w:val="005C0813"/>
    <w:rsid w:val="005C0904"/>
    <w:rsid w:val="005C0914"/>
    <w:rsid w:val="005C097D"/>
    <w:rsid w:val="005C09BF"/>
    <w:rsid w:val="005C0C08"/>
    <w:rsid w:val="005C0D61"/>
    <w:rsid w:val="005C0DDE"/>
    <w:rsid w:val="005C0FA9"/>
    <w:rsid w:val="005C104B"/>
    <w:rsid w:val="005C1225"/>
    <w:rsid w:val="005C1297"/>
    <w:rsid w:val="005C12D9"/>
    <w:rsid w:val="005C132F"/>
    <w:rsid w:val="005C133C"/>
    <w:rsid w:val="005C164A"/>
    <w:rsid w:val="005C16AA"/>
    <w:rsid w:val="005C1752"/>
    <w:rsid w:val="005C17C4"/>
    <w:rsid w:val="005C1BF2"/>
    <w:rsid w:val="005C1E1B"/>
    <w:rsid w:val="005C1EA0"/>
    <w:rsid w:val="005C1F99"/>
    <w:rsid w:val="005C2144"/>
    <w:rsid w:val="005C247C"/>
    <w:rsid w:val="005C256F"/>
    <w:rsid w:val="005C2636"/>
    <w:rsid w:val="005C2869"/>
    <w:rsid w:val="005C28B6"/>
    <w:rsid w:val="005C2BE3"/>
    <w:rsid w:val="005C2D0E"/>
    <w:rsid w:val="005C2D32"/>
    <w:rsid w:val="005C2DAD"/>
    <w:rsid w:val="005C30DB"/>
    <w:rsid w:val="005C3118"/>
    <w:rsid w:val="005C33AD"/>
    <w:rsid w:val="005C36A2"/>
    <w:rsid w:val="005C376D"/>
    <w:rsid w:val="005C3CBC"/>
    <w:rsid w:val="005C3EBA"/>
    <w:rsid w:val="005C3F01"/>
    <w:rsid w:val="005C3F2F"/>
    <w:rsid w:val="005C408F"/>
    <w:rsid w:val="005C4113"/>
    <w:rsid w:val="005C41C6"/>
    <w:rsid w:val="005C42FB"/>
    <w:rsid w:val="005C435B"/>
    <w:rsid w:val="005C46BF"/>
    <w:rsid w:val="005C4769"/>
    <w:rsid w:val="005C498B"/>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F9"/>
    <w:rsid w:val="005C69FA"/>
    <w:rsid w:val="005C6B26"/>
    <w:rsid w:val="005C6CDA"/>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2DC"/>
    <w:rsid w:val="005D13C8"/>
    <w:rsid w:val="005D17AC"/>
    <w:rsid w:val="005D17BF"/>
    <w:rsid w:val="005D18B1"/>
    <w:rsid w:val="005D1916"/>
    <w:rsid w:val="005D1C8A"/>
    <w:rsid w:val="005D1E09"/>
    <w:rsid w:val="005D2044"/>
    <w:rsid w:val="005D20FC"/>
    <w:rsid w:val="005D21ED"/>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FD"/>
    <w:rsid w:val="005D4043"/>
    <w:rsid w:val="005D4470"/>
    <w:rsid w:val="005D46B4"/>
    <w:rsid w:val="005D46E9"/>
    <w:rsid w:val="005D4834"/>
    <w:rsid w:val="005D4906"/>
    <w:rsid w:val="005D49D1"/>
    <w:rsid w:val="005D4DFA"/>
    <w:rsid w:val="005D5012"/>
    <w:rsid w:val="005D50E7"/>
    <w:rsid w:val="005D5180"/>
    <w:rsid w:val="005D5239"/>
    <w:rsid w:val="005D5272"/>
    <w:rsid w:val="005D534A"/>
    <w:rsid w:val="005D5527"/>
    <w:rsid w:val="005D5933"/>
    <w:rsid w:val="005D5985"/>
    <w:rsid w:val="005D5C1E"/>
    <w:rsid w:val="005D5E46"/>
    <w:rsid w:val="005D6017"/>
    <w:rsid w:val="005D609E"/>
    <w:rsid w:val="005D64A5"/>
    <w:rsid w:val="005D68AC"/>
    <w:rsid w:val="005D6929"/>
    <w:rsid w:val="005D6A7A"/>
    <w:rsid w:val="005D6A84"/>
    <w:rsid w:val="005D6ACC"/>
    <w:rsid w:val="005D6B30"/>
    <w:rsid w:val="005D6DF4"/>
    <w:rsid w:val="005D6E1C"/>
    <w:rsid w:val="005D6F57"/>
    <w:rsid w:val="005D7458"/>
    <w:rsid w:val="005D74F8"/>
    <w:rsid w:val="005D7539"/>
    <w:rsid w:val="005D76F4"/>
    <w:rsid w:val="005D7778"/>
    <w:rsid w:val="005D7E04"/>
    <w:rsid w:val="005D7E52"/>
    <w:rsid w:val="005D7EB9"/>
    <w:rsid w:val="005E0082"/>
    <w:rsid w:val="005E06E1"/>
    <w:rsid w:val="005E07FF"/>
    <w:rsid w:val="005E0830"/>
    <w:rsid w:val="005E0899"/>
    <w:rsid w:val="005E0AFE"/>
    <w:rsid w:val="005E0BEE"/>
    <w:rsid w:val="005E0C31"/>
    <w:rsid w:val="005E0E6F"/>
    <w:rsid w:val="005E0F93"/>
    <w:rsid w:val="005E11A0"/>
    <w:rsid w:val="005E129B"/>
    <w:rsid w:val="005E1393"/>
    <w:rsid w:val="005E1411"/>
    <w:rsid w:val="005E161A"/>
    <w:rsid w:val="005E1793"/>
    <w:rsid w:val="005E1919"/>
    <w:rsid w:val="005E1972"/>
    <w:rsid w:val="005E23AF"/>
    <w:rsid w:val="005E2490"/>
    <w:rsid w:val="005E25D2"/>
    <w:rsid w:val="005E2B25"/>
    <w:rsid w:val="005E3035"/>
    <w:rsid w:val="005E3096"/>
    <w:rsid w:val="005E35FD"/>
    <w:rsid w:val="005E383F"/>
    <w:rsid w:val="005E3A06"/>
    <w:rsid w:val="005E3A91"/>
    <w:rsid w:val="005E3B77"/>
    <w:rsid w:val="005E3BEE"/>
    <w:rsid w:val="005E3C09"/>
    <w:rsid w:val="005E3C12"/>
    <w:rsid w:val="005E3E20"/>
    <w:rsid w:val="005E3FE1"/>
    <w:rsid w:val="005E3FFF"/>
    <w:rsid w:val="005E432C"/>
    <w:rsid w:val="005E43AD"/>
    <w:rsid w:val="005E44B2"/>
    <w:rsid w:val="005E44EE"/>
    <w:rsid w:val="005E4502"/>
    <w:rsid w:val="005E48F7"/>
    <w:rsid w:val="005E4AB5"/>
    <w:rsid w:val="005E4CCB"/>
    <w:rsid w:val="005E52C1"/>
    <w:rsid w:val="005E545D"/>
    <w:rsid w:val="005E5563"/>
    <w:rsid w:val="005E55E2"/>
    <w:rsid w:val="005E59C5"/>
    <w:rsid w:val="005E5A69"/>
    <w:rsid w:val="005E5E74"/>
    <w:rsid w:val="005E5E87"/>
    <w:rsid w:val="005E60FC"/>
    <w:rsid w:val="005E6641"/>
    <w:rsid w:val="005E66F1"/>
    <w:rsid w:val="005E670F"/>
    <w:rsid w:val="005E67A1"/>
    <w:rsid w:val="005E6963"/>
    <w:rsid w:val="005E6ABF"/>
    <w:rsid w:val="005E6AFB"/>
    <w:rsid w:val="005E6D39"/>
    <w:rsid w:val="005E6F2F"/>
    <w:rsid w:val="005E7162"/>
    <w:rsid w:val="005E7457"/>
    <w:rsid w:val="005E7556"/>
    <w:rsid w:val="005E7561"/>
    <w:rsid w:val="005E7698"/>
    <w:rsid w:val="005E76C0"/>
    <w:rsid w:val="005E7701"/>
    <w:rsid w:val="005E7849"/>
    <w:rsid w:val="005E78A2"/>
    <w:rsid w:val="005E7A2E"/>
    <w:rsid w:val="005E7A8C"/>
    <w:rsid w:val="005E7F15"/>
    <w:rsid w:val="005F0027"/>
    <w:rsid w:val="005F0197"/>
    <w:rsid w:val="005F06FA"/>
    <w:rsid w:val="005F06FD"/>
    <w:rsid w:val="005F07FD"/>
    <w:rsid w:val="005F083C"/>
    <w:rsid w:val="005F0B4C"/>
    <w:rsid w:val="005F0B53"/>
    <w:rsid w:val="005F0BF4"/>
    <w:rsid w:val="005F0C46"/>
    <w:rsid w:val="005F0C67"/>
    <w:rsid w:val="005F1069"/>
    <w:rsid w:val="005F1288"/>
    <w:rsid w:val="005F1392"/>
    <w:rsid w:val="005F143E"/>
    <w:rsid w:val="005F1579"/>
    <w:rsid w:val="005F15C8"/>
    <w:rsid w:val="005F1A5D"/>
    <w:rsid w:val="005F1C88"/>
    <w:rsid w:val="005F1CBA"/>
    <w:rsid w:val="005F1FE4"/>
    <w:rsid w:val="005F2517"/>
    <w:rsid w:val="005F2528"/>
    <w:rsid w:val="005F354D"/>
    <w:rsid w:val="005F369B"/>
    <w:rsid w:val="005F3730"/>
    <w:rsid w:val="005F3884"/>
    <w:rsid w:val="005F3955"/>
    <w:rsid w:val="005F39EC"/>
    <w:rsid w:val="005F3DEA"/>
    <w:rsid w:val="005F3F65"/>
    <w:rsid w:val="005F3F7F"/>
    <w:rsid w:val="005F4096"/>
    <w:rsid w:val="005F40E5"/>
    <w:rsid w:val="005F419B"/>
    <w:rsid w:val="005F41E7"/>
    <w:rsid w:val="005F437B"/>
    <w:rsid w:val="005F451C"/>
    <w:rsid w:val="005F46D9"/>
    <w:rsid w:val="005F478A"/>
    <w:rsid w:val="005F4950"/>
    <w:rsid w:val="005F49AD"/>
    <w:rsid w:val="005F4CA6"/>
    <w:rsid w:val="005F4D16"/>
    <w:rsid w:val="005F4D97"/>
    <w:rsid w:val="005F5201"/>
    <w:rsid w:val="005F521D"/>
    <w:rsid w:val="005F523F"/>
    <w:rsid w:val="005F528C"/>
    <w:rsid w:val="005F5362"/>
    <w:rsid w:val="005F547B"/>
    <w:rsid w:val="005F556F"/>
    <w:rsid w:val="005F5831"/>
    <w:rsid w:val="005F5AE1"/>
    <w:rsid w:val="005F5C3D"/>
    <w:rsid w:val="005F660A"/>
    <w:rsid w:val="005F665F"/>
    <w:rsid w:val="005F6697"/>
    <w:rsid w:val="005F6701"/>
    <w:rsid w:val="005F676D"/>
    <w:rsid w:val="005F69DD"/>
    <w:rsid w:val="005F69ED"/>
    <w:rsid w:val="005F6CA5"/>
    <w:rsid w:val="005F6D03"/>
    <w:rsid w:val="005F6E2F"/>
    <w:rsid w:val="005F6E6F"/>
    <w:rsid w:val="005F6ED0"/>
    <w:rsid w:val="005F6EDA"/>
    <w:rsid w:val="005F6EF0"/>
    <w:rsid w:val="005F6F60"/>
    <w:rsid w:val="005F6F9C"/>
    <w:rsid w:val="005F6FFC"/>
    <w:rsid w:val="005F7164"/>
    <w:rsid w:val="005F7400"/>
    <w:rsid w:val="005F7516"/>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645"/>
    <w:rsid w:val="0060176C"/>
    <w:rsid w:val="0060194E"/>
    <w:rsid w:val="00601ACD"/>
    <w:rsid w:val="00601C9A"/>
    <w:rsid w:val="00601E1B"/>
    <w:rsid w:val="00601FCD"/>
    <w:rsid w:val="00602354"/>
    <w:rsid w:val="0060246E"/>
    <w:rsid w:val="0060254B"/>
    <w:rsid w:val="0060268D"/>
    <w:rsid w:val="006027D5"/>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503"/>
    <w:rsid w:val="00606773"/>
    <w:rsid w:val="00606937"/>
    <w:rsid w:val="00606A06"/>
    <w:rsid w:val="00606B0C"/>
    <w:rsid w:val="00606E65"/>
    <w:rsid w:val="006074B1"/>
    <w:rsid w:val="00607596"/>
    <w:rsid w:val="0060764C"/>
    <w:rsid w:val="0060795F"/>
    <w:rsid w:val="00607ADE"/>
    <w:rsid w:val="00607C24"/>
    <w:rsid w:val="00607CE2"/>
    <w:rsid w:val="00607E68"/>
    <w:rsid w:val="00607EFC"/>
    <w:rsid w:val="00607F7E"/>
    <w:rsid w:val="0061002F"/>
    <w:rsid w:val="00610224"/>
    <w:rsid w:val="0061023F"/>
    <w:rsid w:val="006102C6"/>
    <w:rsid w:val="006103F0"/>
    <w:rsid w:val="006109BD"/>
    <w:rsid w:val="00610B78"/>
    <w:rsid w:val="00610C65"/>
    <w:rsid w:val="00610D8D"/>
    <w:rsid w:val="00610F1C"/>
    <w:rsid w:val="00611062"/>
    <w:rsid w:val="0061113B"/>
    <w:rsid w:val="00611256"/>
    <w:rsid w:val="006112E3"/>
    <w:rsid w:val="006113A9"/>
    <w:rsid w:val="00611C3D"/>
    <w:rsid w:val="00611C6E"/>
    <w:rsid w:val="00611C82"/>
    <w:rsid w:val="00612081"/>
    <w:rsid w:val="006125DB"/>
    <w:rsid w:val="00612956"/>
    <w:rsid w:val="0061297E"/>
    <w:rsid w:val="00612C0D"/>
    <w:rsid w:val="00612C73"/>
    <w:rsid w:val="00612E96"/>
    <w:rsid w:val="00612EC1"/>
    <w:rsid w:val="00613120"/>
    <w:rsid w:val="006133A2"/>
    <w:rsid w:val="006134CE"/>
    <w:rsid w:val="006135F1"/>
    <w:rsid w:val="006135F4"/>
    <w:rsid w:val="006138D3"/>
    <w:rsid w:val="006138D8"/>
    <w:rsid w:val="00613A55"/>
    <w:rsid w:val="00613AC3"/>
    <w:rsid w:val="00614016"/>
    <w:rsid w:val="00614064"/>
    <w:rsid w:val="006140AE"/>
    <w:rsid w:val="006141D8"/>
    <w:rsid w:val="00614225"/>
    <w:rsid w:val="00614289"/>
    <w:rsid w:val="006143C8"/>
    <w:rsid w:val="006144B0"/>
    <w:rsid w:val="006146BD"/>
    <w:rsid w:val="00614BDD"/>
    <w:rsid w:val="00614C2F"/>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85B"/>
    <w:rsid w:val="00616885"/>
    <w:rsid w:val="00616B0B"/>
    <w:rsid w:val="00616C27"/>
    <w:rsid w:val="00616E84"/>
    <w:rsid w:val="00616F90"/>
    <w:rsid w:val="00617004"/>
    <w:rsid w:val="0061717B"/>
    <w:rsid w:val="0061717F"/>
    <w:rsid w:val="006173B4"/>
    <w:rsid w:val="006175CF"/>
    <w:rsid w:val="006175EE"/>
    <w:rsid w:val="00617826"/>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A79"/>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30CF"/>
    <w:rsid w:val="00623427"/>
    <w:rsid w:val="0062347B"/>
    <w:rsid w:val="006236C8"/>
    <w:rsid w:val="00623873"/>
    <w:rsid w:val="00623AEB"/>
    <w:rsid w:val="00623BA2"/>
    <w:rsid w:val="00623BB4"/>
    <w:rsid w:val="00623CF7"/>
    <w:rsid w:val="00623E4E"/>
    <w:rsid w:val="0062465F"/>
    <w:rsid w:val="00624891"/>
    <w:rsid w:val="00624C2C"/>
    <w:rsid w:val="00624C6E"/>
    <w:rsid w:val="00624E87"/>
    <w:rsid w:val="00624FB3"/>
    <w:rsid w:val="006251C6"/>
    <w:rsid w:val="0062528B"/>
    <w:rsid w:val="006253E1"/>
    <w:rsid w:val="006254E5"/>
    <w:rsid w:val="00625B24"/>
    <w:rsid w:val="00625ED8"/>
    <w:rsid w:val="00625F4F"/>
    <w:rsid w:val="00625FCF"/>
    <w:rsid w:val="006262DD"/>
    <w:rsid w:val="00626387"/>
    <w:rsid w:val="00626506"/>
    <w:rsid w:val="0062656B"/>
    <w:rsid w:val="0062657C"/>
    <w:rsid w:val="006266C4"/>
    <w:rsid w:val="00626A0F"/>
    <w:rsid w:val="00626C09"/>
    <w:rsid w:val="00626C25"/>
    <w:rsid w:val="00626E15"/>
    <w:rsid w:val="00626E57"/>
    <w:rsid w:val="00626E64"/>
    <w:rsid w:val="00626EC1"/>
    <w:rsid w:val="0062708A"/>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831"/>
    <w:rsid w:val="0063091E"/>
    <w:rsid w:val="006309AC"/>
    <w:rsid w:val="00630B00"/>
    <w:rsid w:val="00631007"/>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63"/>
    <w:rsid w:val="00632858"/>
    <w:rsid w:val="00632927"/>
    <w:rsid w:val="00632A0E"/>
    <w:rsid w:val="00632A4C"/>
    <w:rsid w:val="00632C4F"/>
    <w:rsid w:val="00632DCC"/>
    <w:rsid w:val="00632E16"/>
    <w:rsid w:val="00632E56"/>
    <w:rsid w:val="00632EEF"/>
    <w:rsid w:val="0063305B"/>
    <w:rsid w:val="00633081"/>
    <w:rsid w:val="0063309C"/>
    <w:rsid w:val="006330D1"/>
    <w:rsid w:val="006331AF"/>
    <w:rsid w:val="006331CA"/>
    <w:rsid w:val="0063339D"/>
    <w:rsid w:val="006333DE"/>
    <w:rsid w:val="006335EF"/>
    <w:rsid w:val="006336AE"/>
    <w:rsid w:val="00633951"/>
    <w:rsid w:val="0063395A"/>
    <w:rsid w:val="00633965"/>
    <w:rsid w:val="00633982"/>
    <w:rsid w:val="00633A3A"/>
    <w:rsid w:val="00633B5E"/>
    <w:rsid w:val="00633B6A"/>
    <w:rsid w:val="00633C0A"/>
    <w:rsid w:val="00633C27"/>
    <w:rsid w:val="00633E5F"/>
    <w:rsid w:val="0063405E"/>
    <w:rsid w:val="006341AD"/>
    <w:rsid w:val="006346F1"/>
    <w:rsid w:val="006347F5"/>
    <w:rsid w:val="00634B3C"/>
    <w:rsid w:val="00634B4C"/>
    <w:rsid w:val="00634B4F"/>
    <w:rsid w:val="00634F76"/>
    <w:rsid w:val="006350D2"/>
    <w:rsid w:val="006353D0"/>
    <w:rsid w:val="00635480"/>
    <w:rsid w:val="0063589F"/>
    <w:rsid w:val="00635C46"/>
    <w:rsid w:val="00635CE9"/>
    <w:rsid w:val="00635EDC"/>
    <w:rsid w:val="00635F56"/>
    <w:rsid w:val="00636094"/>
    <w:rsid w:val="006361AB"/>
    <w:rsid w:val="0063633A"/>
    <w:rsid w:val="00636470"/>
    <w:rsid w:val="0063650D"/>
    <w:rsid w:val="0063671B"/>
    <w:rsid w:val="0063699F"/>
    <w:rsid w:val="00636A76"/>
    <w:rsid w:val="00636B90"/>
    <w:rsid w:val="00636BEC"/>
    <w:rsid w:val="00636DB8"/>
    <w:rsid w:val="0063720A"/>
    <w:rsid w:val="00637268"/>
    <w:rsid w:val="0063739E"/>
    <w:rsid w:val="006373C7"/>
    <w:rsid w:val="006373EB"/>
    <w:rsid w:val="00637405"/>
    <w:rsid w:val="00637763"/>
    <w:rsid w:val="00637E00"/>
    <w:rsid w:val="00637F23"/>
    <w:rsid w:val="006401C6"/>
    <w:rsid w:val="00640207"/>
    <w:rsid w:val="00640222"/>
    <w:rsid w:val="00640826"/>
    <w:rsid w:val="0064087E"/>
    <w:rsid w:val="006409CE"/>
    <w:rsid w:val="006409F3"/>
    <w:rsid w:val="00640C6B"/>
    <w:rsid w:val="00640F49"/>
    <w:rsid w:val="00641061"/>
    <w:rsid w:val="006411AF"/>
    <w:rsid w:val="006411DF"/>
    <w:rsid w:val="0064131A"/>
    <w:rsid w:val="00641408"/>
    <w:rsid w:val="006416F7"/>
    <w:rsid w:val="006418DA"/>
    <w:rsid w:val="006419ED"/>
    <w:rsid w:val="006424F3"/>
    <w:rsid w:val="006427DE"/>
    <w:rsid w:val="00642850"/>
    <w:rsid w:val="006429E5"/>
    <w:rsid w:val="00642A84"/>
    <w:rsid w:val="00642AAF"/>
    <w:rsid w:val="00642D10"/>
    <w:rsid w:val="00642E65"/>
    <w:rsid w:val="00643286"/>
    <w:rsid w:val="006435A3"/>
    <w:rsid w:val="00643630"/>
    <w:rsid w:val="00643736"/>
    <w:rsid w:val="00643769"/>
    <w:rsid w:val="00643891"/>
    <w:rsid w:val="00643DCD"/>
    <w:rsid w:val="00643F49"/>
    <w:rsid w:val="00644200"/>
    <w:rsid w:val="0064428B"/>
    <w:rsid w:val="00644318"/>
    <w:rsid w:val="00644511"/>
    <w:rsid w:val="0064484E"/>
    <w:rsid w:val="0064486C"/>
    <w:rsid w:val="00644907"/>
    <w:rsid w:val="00644A08"/>
    <w:rsid w:val="00644A30"/>
    <w:rsid w:val="00644A48"/>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6DC"/>
    <w:rsid w:val="006467DD"/>
    <w:rsid w:val="00646A1C"/>
    <w:rsid w:val="00646C19"/>
    <w:rsid w:val="00646EE5"/>
    <w:rsid w:val="00646F54"/>
    <w:rsid w:val="0064734C"/>
    <w:rsid w:val="0064748F"/>
    <w:rsid w:val="006475D6"/>
    <w:rsid w:val="006476FE"/>
    <w:rsid w:val="006477A7"/>
    <w:rsid w:val="006478AB"/>
    <w:rsid w:val="006478AC"/>
    <w:rsid w:val="00647ABB"/>
    <w:rsid w:val="00647BB0"/>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133"/>
    <w:rsid w:val="006513D5"/>
    <w:rsid w:val="006517F8"/>
    <w:rsid w:val="006518B1"/>
    <w:rsid w:val="00651922"/>
    <w:rsid w:val="00651AD3"/>
    <w:rsid w:val="00651B74"/>
    <w:rsid w:val="00651CC4"/>
    <w:rsid w:val="00651D66"/>
    <w:rsid w:val="00651DE5"/>
    <w:rsid w:val="00651FA0"/>
    <w:rsid w:val="006522F1"/>
    <w:rsid w:val="006524D3"/>
    <w:rsid w:val="00652903"/>
    <w:rsid w:val="00652A4F"/>
    <w:rsid w:val="00652D99"/>
    <w:rsid w:val="00652F64"/>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696"/>
    <w:rsid w:val="006548B5"/>
    <w:rsid w:val="00654A95"/>
    <w:rsid w:val="00654E44"/>
    <w:rsid w:val="00655070"/>
    <w:rsid w:val="00655188"/>
    <w:rsid w:val="00655223"/>
    <w:rsid w:val="00655425"/>
    <w:rsid w:val="00655780"/>
    <w:rsid w:val="00655802"/>
    <w:rsid w:val="0065588E"/>
    <w:rsid w:val="006558FC"/>
    <w:rsid w:val="0065594D"/>
    <w:rsid w:val="00655B1D"/>
    <w:rsid w:val="00655B8A"/>
    <w:rsid w:val="00655CFB"/>
    <w:rsid w:val="00655D8C"/>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0B0"/>
    <w:rsid w:val="006572F9"/>
    <w:rsid w:val="006572FB"/>
    <w:rsid w:val="00657487"/>
    <w:rsid w:val="00657495"/>
    <w:rsid w:val="006574D4"/>
    <w:rsid w:val="006578D9"/>
    <w:rsid w:val="00657936"/>
    <w:rsid w:val="00657B4D"/>
    <w:rsid w:val="00657C1F"/>
    <w:rsid w:val="00657C28"/>
    <w:rsid w:val="00657D9C"/>
    <w:rsid w:val="00657DA9"/>
    <w:rsid w:val="00657DD7"/>
    <w:rsid w:val="00657F67"/>
    <w:rsid w:val="00657FC9"/>
    <w:rsid w:val="0066034D"/>
    <w:rsid w:val="00660389"/>
    <w:rsid w:val="006605DC"/>
    <w:rsid w:val="00660861"/>
    <w:rsid w:val="006608B7"/>
    <w:rsid w:val="0066121C"/>
    <w:rsid w:val="00661308"/>
    <w:rsid w:val="0066146F"/>
    <w:rsid w:val="006614F3"/>
    <w:rsid w:val="00661636"/>
    <w:rsid w:val="00661685"/>
    <w:rsid w:val="006618AE"/>
    <w:rsid w:val="00661C4E"/>
    <w:rsid w:val="00661CC2"/>
    <w:rsid w:val="00661D7C"/>
    <w:rsid w:val="00661DDE"/>
    <w:rsid w:val="00661E0F"/>
    <w:rsid w:val="00661FAF"/>
    <w:rsid w:val="006620FF"/>
    <w:rsid w:val="00662166"/>
    <w:rsid w:val="00662234"/>
    <w:rsid w:val="00662288"/>
    <w:rsid w:val="00662638"/>
    <w:rsid w:val="0066295D"/>
    <w:rsid w:val="00662DBE"/>
    <w:rsid w:val="00662F83"/>
    <w:rsid w:val="00662FA2"/>
    <w:rsid w:val="0066310A"/>
    <w:rsid w:val="00663318"/>
    <w:rsid w:val="006634E5"/>
    <w:rsid w:val="006635DC"/>
    <w:rsid w:val="006635E0"/>
    <w:rsid w:val="0066369A"/>
    <w:rsid w:val="00663908"/>
    <w:rsid w:val="00663A58"/>
    <w:rsid w:val="00663AFA"/>
    <w:rsid w:val="00663D05"/>
    <w:rsid w:val="00663D7A"/>
    <w:rsid w:val="00663DAB"/>
    <w:rsid w:val="00663E15"/>
    <w:rsid w:val="00664678"/>
    <w:rsid w:val="006646F4"/>
    <w:rsid w:val="00664D05"/>
    <w:rsid w:val="00664F04"/>
    <w:rsid w:val="00665229"/>
    <w:rsid w:val="00665316"/>
    <w:rsid w:val="006654E8"/>
    <w:rsid w:val="006654F9"/>
    <w:rsid w:val="0066568F"/>
    <w:rsid w:val="006657D4"/>
    <w:rsid w:val="00665CCE"/>
    <w:rsid w:val="00665E63"/>
    <w:rsid w:val="00665ECD"/>
    <w:rsid w:val="00666140"/>
    <w:rsid w:val="00666152"/>
    <w:rsid w:val="006662C4"/>
    <w:rsid w:val="0066692E"/>
    <w:rsid w:val="00666DDB"/>
    <w:rsid w:val="00666E14"/>
    <w:rsid w:val="00666E49"/>
    <w:rsid w:val="00666E6A"/>
    <w:rsid w:val="00666F2A"/>
    <w:rsid w:val="00666FE3"/>
    <w:rsid w:val="006670C0"/>
    <w:rsid w:val="006670CC"/>
    <w:rsid w:val="0066723D"/>
    <w:rsid w:val="0066725F"/>
    <w:rsid w:val="006672FC"/>
    <w:rsid w:val="00667378"/>
    <w:rsid w:val="0066745C"/>
    <w:rsid w:val="0066756D"/>
    <w:rsid w:val="0066782E"/>
    <w:rsid w:val="00667A27"/>
    <w:rsid w:val="00670204"/>
    <w:rsid w:val="00670290"/>
    <w:rsid w:val="006703D7"/>
    <w:rsid w:val="006704BF"/>
    <w:rsid w:val="00670646"/>
    <w:rsid w:val="00670793"/>
    <w:rsid w:val="00670AD6"/>
    <w:rsid w:val="00670ECD"/>
    <w:rsid w:val="00671010"/>
    <w:rsid w:val="0067106A"/>
    <w:rsid w:val="006713FA"/>
    <w:rsid w:val="006716AC"/>
    <w:rsid w:val="00671A0D"/>
    <w:rsid w:val="00671B4F"/>
    <w:rsid w:val="00671BA7"/>
    <w:rsid w:val="00671D67"/>
    <w:rsid w:val="00671FFE"/>
    <w:rsid w:val="00672190"/>
    <w:rsid w:val="00672371"/>
    <w:rsid w:val="006725CC"/>
    <w:rsid w:val="006726B1"/>
    <w:rsid w:val="0067273D"/>
    <w:rsid w:val="006727C5"/>
    <w:rsid w:val="00672966"/>
    <w:rsid w:val="00672BBA"/>
    <w:rsid w:val="00672D41"/>
    <w:rsid w:val="00672E29"/>
    <w:rsid w:val="006730BF"/>
    <w:rsid w:val="0067328A"/>
    <w:rsid w:val="00673319"/>
    <w:rsid w:val="0067348E"/>
    <w:rsid w:val="006734CF"/>
    <w:rsid w:val="00673572"/>
    <w:rsid w:val="006735BC"/>
    <w:rsid w:val="006735C5"/>
    <w:rsid w:val="00673B6C"/>
    <w:rsid w:val="00673BDE"/>
    <w:rsid w:val="00673C5E"/>
    <w:rsid w:val="00673CAA"/>
    <w:rsid w:val="00673EB7"/>
    <w:rsid w:val="00673FBF"/>
    <w:rsid w:val="006740F1"/>
    <w:rsid w:val="0067419E"/>
    <w:rsid w:val="00674233"/>
    <w:rsid w:val="006742DF"/>
    <w:rsid w:val="006742F4"/>
    <w:rsid w:val="0067439E"/>
    <w:rsid w:val="00674460"/>
    <w:rsid w:val="0067476F"/>
    <w:rsid w:val="00674CAB"/>
    <w:rsid w:val="0067538E"/>
    <w:rsid w:val="006753AF"/>
    <w:rsid w:val="006754D4"/>
    <w:rsid w:val="00675652"/>
    <w:rsid w:val="006756CE"/>
    <w:rsid w:val="006757BC"/>
    <w:rsid w:val="006758E5"/>
    <w:rsid w:val="00675985"/>
    <w:rsid w:val="00675A8E"/>
    <w:rsid w:val="00675C23"/>
    <w:rsid w:val="00675C45"/>
    <w:rsid w:val="00675ECB"/>
    <w:rsid w:val="00675FD2"/>
    <w:rsid w:val="006760AB"/>
    <w:rsid w:val="0067649C"/>
    <w:rsid w:val="00676672"/>
    <w:rsid w:val="006767B8"/>
    <w:rsid w:val="00676BD7"/>
    <w:rsid w:val="00676BE2"/>
    <w:rsid w:val="00677337"/>
    <w:rsid w:val="00677725"/>
    <w:rsid w:val="006779E1"/>
    <w:rsid w:val="00677AF7"/>
    <w:rsid w:val="00677BFF"/>
    <w:rsid w:val="00677D34"/>
    <w:rsid w:val="00677D7D"/>
    <w:rsid w:val="00677F10"/>
    <w:rsid w:val="006800C5"/>
    <w:rsid w:val="0068013A"/>
    <w:rsid w:val="006802AC"/>
    <w:rsid w:val="00680627"/>
    <w:rsid w:val="0068066A"/>
    <w:rsid w:val="00680854"/>
    <w:rsid w:val="0068087A"/>
    <w:rsid w:val="006809D2"/>
    <w:rsid w:val="00680A06"/>
    <w:rsid w:val="00680A97"/>
    <w:rsid w:val="00680C6F"/>
    <w:rsid w:val="00680CBD"/>
    <w:rsid w:val="00680D8E"/>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0E4"/>
    <w:rsid w:val="00684258"/>
    <w:rsid w:val="00684555"/>
    <w:rsid w:val="0068456A"/>
    <w:rsid w:val="006845C9"/>
    <w:rsid w:val="00684D06"/>
    <w:rsid w:val="00684DCF"/>
    <w:rsid w:val="0068537A"/>
    <w:rsid w:val="006853FF"/>
    <w:rsid w:val="00685645"/>
    <w:rsid w:val="00685725"/>
    <w:rsid w:val="00685834"/>
    <w:rsid w:val="00685892"/>
    <w:rsid w:val="00685B47"/>
    <w:rsid w:val="00685C2F"/>
    <w:rsid w:val="00685D3B"/>
    <w:rsid w:val="00685DB7"/>
    <w:rsid w:val="006861B3"/>
    <w:rsid w:val="0068623E"/>
    <w:rsid w:val="006862D7"/>
    <w:rsid w:val="00686366"/>
    <w:rsid w:val="00686444"/>
    <w:rsid w:val="00686527"/>
    <w:rsid w:val="0068653A"/>
    <w:rsid w:val="006867A7"/>
    <w:rsid w:val="00686918"/>
    <w:rsid w:val="00686A14"/>
    <w:rsid w:val="00686AD4"/>
    <w:rsid w:val="00686B5D"/>
    <w:rsid w:val="00686FAD"/>
    <w:rsid w:val="0068707F"/>
    <w:rsid w:val="006870D9"/>
    <w:rsid w:val="00687215"/>
    <w:rsid w:val="0068721F"/>
    <w:rsid w:val="0068742D"/>
    <w:rsid w:val="0068767A"/>
    <w:rsid w:val="006878B2"/>
    <w:rsid w:val="00687A10"/>
    <w:rsid w:val="00687B76"/>
    <w:rsid w:val="00687CD7"/>
    <w:rsid w:val="00687D4C"/>
    <w:rsid w:val="00690205"/>
    <w:rsid w:val="0069092D"/>
    <w:rsid w:val="00690D12"/>
    <w:rsid w:val="00690E62"/>
    <w:rsid w:val="00690E6F"/>
    <w:rsid w:val="00690EFD"/>
    <w:rsid w:val="00690F0E"/>
    <w:rsid w:val="00690FAB"/>
    <w:rsid w:val="006911C8"/>
    <w:rsid w:val="006914FB"/>
    <w:rsid w:val="006916BB"/>
    <w:rsid w:val="006919C5"/>
    <w:rsid w:val="00691A8B"/>
    <w:rsid w:val="00691DAA"/>
    <w:rsid w:val="006920C3"/>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88E"/>
    <w:rsid w:val="00693A5C"/>
    <w:rsid w:val="00693D6C"/>
    <w:rsid w:val="00693F0A"/>
    <w:rsid w:val="00694363"/>
    <w:rsid w:val="006943E3"/>
    <w:rsid w:val="0069447C"/>
    <w:rsid w:val="006949AD"/>
    <w:rsid w:val="00694B4F"/>
    <w:rsid w:val="00694BAD"/>
    <w:rsid w:val="00694BD3"/>
    <w:rsid w:val="00694E1F"/>
    <w:rsid w:val="00694E55"/>
    <w:rsid w:val="00694EFA"/>
    <w:rsid w:val="006951E3"/>
    <w:rsid w:val="00695227"/>
    <w:rsid w:val="00695314"/>
    <w:rsid w:val="006958A7"/>
    <w:rsid w:val="00695900"/>
    <w:rsid w:val="00695D23"/>
    <w:rsid w:val="00695D4C"/>
    <w:rsid w:val="00696244"/>
    <w:rsid w:val="00696441"/>
    <w:rsid w:val="00696778"/>
    <w:rsid w:val="0069677F"/>
    <w:rsid w:val="006969D6"/>
    <w:rsid w:val="00696B37"/>
    <w:rsid w:val="00696B6A"/>
    <w:rsid w:val="00696DD1"/>
    <w:rsid w:val="00696E60"/>
    <w:rsid w:val="00696EF2"/>
    <w:rsid w:val="00696FEE"/>
    <w:rsid w:val="006974E0"/>
    <w:rsid w:val="0069755C"/>
    <w:rsid w:val="00697726"/>
    <w:rsid w:val="006979DC"/>
    <w:rsid w:val="00697C2C"/>
    <w:rsid w:val="00697DBD"/>
    <w:rsid w:val="00697E0B"/>
    <w:rsid w:val="00697F71"/>
    <w:rsid w:val="006A001D"/>
    <w:rsid w:val="006A00ED"/>
    <w:rsid w:val="006A04D8"/>
    <w:rsid w:val="006A05EF"/>
    <w:rsid w:val="006A066A"/>
    <w:rsid w:val="006A07C3"/>
    <w:rsid w:val="006A0942"/>
    <w:rsid w:val="006A0C0A"/>
    <w:rsid w:val="006A11E0"/>
    <w:rsid w:val="006A18DD"/>
    <w:rsid w:val="006A1A6A"/>
    <w:rsid w:val="006A20BD"/>
    <w:rsid w:val="006A2266"/>
    <w:rsid w:val="006A2297"/>
    <w:rsid w:val="006A2312"/>
    <w:rsid w:val="006A2347"/>
    <w:rsid w:val="006A24B3"/>
    <w:rsid w:val="006A2947"/>
    <w:rsid w:val="006A2A12"/>
    <w:rsid w:val="006A2BF5"/>
    <w:rsid w:val="006A2D0E"/>
    <w:rsid w:val="006A2E66"/>
    <w:rsid w:val="006A2FFF"/>
    <w:rsid w:val="006A30DE"/>
    <w:rsid w:val="006A30E8"/>
    <w:rsid w:val="006A312C"/>
    <w:rsid w:val="006A3227"/>
    <w:rsid w:val="006A3396"/>
    <w:rsid w:val="006A397A"/>
    <w:rsid w:val="006A39BE"/>
    <w:rsid w:val="006A39BF"/>
    <w:rsid w:val="006A3D95"/>
    <w:rsid w:val="006A3F94"/>
    <w:rsid w:val="006A40D0"/>
    <w:rsid w:val="006A410C"/>
    <w:rsid w:val="006A4113"/>
    <w:rsid w:val="006A4195"/>
    <w:rsid w:val="006A4674"/>
    <w:rsid w:val="006A47BB"/>
    <w:rsid w:val="006A4815"/>
    <w:rsid w:val="006A483A"/>
    <w:rsid w:val="006A494F"/>
    <w:rsid w:val="006A49B5"/>
    <w:rsid w:val="006A4FF3"/>
    <w:rsid w:val="006A5162"/>
    <w:rsid w:val="006A585E"/>
    <w:rsid w:val="006A5911"/>
    <w:rsid w:val="006A592E"/>
    <w:rsid w:val="006A59E7"/>
    <w:rsid w:val="006A5A45"/>
    <w:rsid w:val="006A5B96"/>
    <w:rsid w:val="006A5CA3"/>
    <w:rsid w:val="006A5D5C"/>
    <w:rsid w:val="006A5DFF"/>
    <w:rsid w:val="006A5E26"/>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DF"/>
    <w:rsid w:val="006B031F"/>
    <w:rsid w:val="006B037B"/>
    <w:rsid w:val="006B0489"/>
    <w:rsid w:val="006B0528"/>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143"/>
    <w:rsid w:val="006B21E9"/>
    <w:rsid w:val="006B242D"/>
    <w:rsid w:val="006B2431"/>
    <w:rsid w:val="006B2922"/>
    <w:rsid w:val="006B29A6"/>
    <w:rsid w:val="006B3018"/>
    <w:rsid w:val="006B3435"/>
    <w:rsid w:val="006B348C"/>
    <w:rsid w:val="006B3493"/>
    <w:rsid w:val="006B3662"/>
    <w:rsid w:val="006B370D"/>
    <w:rsid w:val="006B3843"/>
    <w:rsid w:val="006B393F"/>
    <w:rsid w:val="006B3A88"/>
    <w:rsid w:val="006B3AC3"/>
    <w:rsid w:val="006B3B64"/>
    <w:rsid w:val="006B3CD2"/>
    <w:rsid w:val="006B3E55"/>
    <w:rsid w:val="006B401E"/>
    <w:rsid w:val="006B4466"/>
    <w:rsid w:val="006B47D1"/>
    <w:rsid w:val="006B48C9"/>
    <w:rsid w:val="006B4938"/>
    <w:rsid w:val="006B4D21"/>
    <w:rsid w:val="006B4E16"/>
    <w:rsid w:val="006B4E5B"/>
    <w:rsid w:val="006B4FED"/>
    <w:rsid w:val="006B503D"/>
    <w:rsid w:val="006B50C0"/>
    <w:rsid w:val="006B5111"/>
    <w:rsid w:val="006B609F"/>
    <w:rsid w:val="006B6346"/>
    <w:rsid w:val="006B640A"/>
    <w:rsid w:val="006B6685"/>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B7F75"/>
    <w:rsid w:val="006C03B2"/>
    <w:rsid w:val="006C050B"/>
    <w:rsid w:val="006C0831"/>
    <w:rsid w:val="006C09DD"/>
    <w:rsid w:val="006C0B07"/>
    <w:rsid w:val="006C0B08"/>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313D"/>
    <w:rsid w:val="006C32F7"/>
    <w:rsid w:val="006C3309"/>
    <w:rsid w:val="006C332A"/>
    <w:rsid w:val="006C3637"/>
    <w:rsid w:val="006C375B"/>
    <w:rsid w:val="006C3948"/>
    <w:rsid w:val="006C3C77"/>
    <w:rsid w:val="006C3E67"/>
    <w:rsid w:val="006C3F1A"/>
    <w:rsid w:val="006C3FF3"/>
    <w:rsid w:val="006C426B"/>
    <w:rsid w:val="006C42CA"/>
    <w:rsid w:val="006C44D0"/>
    <w:rsid w:val="006C44D3"/>
    <w:rsid w:val="006C45C1"/>
    <w:rsid w:val="006C48E3"/>
    <w:rsid w:val="006C4B11"/>
    <w:rsid w:val="006C4D69"/>
    <w:rsid w:val="006C4E89"/>
    <w:rsid w:val="006C50C3"/>
    <w:rsid w:val="006C50DF"/>
    <w:rsid w:val="006C54AC"/>
    <w:rsid w:val="006C566C"/>
    <w:rsid w:val="006C57EC"/>
    <w:rsid w:val="006C5996"/>
    <w:rsid w:val="006C5B3D"/>
    <w:rsid w:val="006C5C20"/>
    <w:rsid w:val="006C5D55"/>
    <w:rsid w:val="006C5D60"/>
    <w:rsid w:val="006C5E6D"/>
    <w:rsid w:val="006C5E74"/>
    <w:rsid w:val="006C5FB1"/>
    <w:rsid w:val="006C5FF1"/>
    <w:rsid w:val="006C6162"/>
    <w:rsid w:val="006C6287"/>
    <w:rsid w:val="006C64F9"/>
    <w:rsid w:val="006C654C"/>
    <w:rsid w:val="006C65CD"/>
    <w:rsid w:val="006C677C"/>
    <w:rsid w:val="006C6868"/>
    <w:rsid w:val="006C6CEA"/>
    <w:rsid w:val="006C6E92"/>
    <w:rsid w:val="006C6EA9"/>
    <w:rsid w:val="006C6F3C"/>
    <w:rsid w:val="006C7305"/>
    <w:rsid w:val="006C731D"/>
    <w:rsid w:val="006C7347"/>
    <w:rsid w:val="006C74BB"/>
    <w:rsid w:val="006C7547"/>
    <w:rsid w:val="006C75C9"/>
    <w:rsid w:val="006C7CAC"/>
    <w:rsid w:val="006C7F29"/>
    <w:rsid w:val="006C7FB9"/>
    <w:rsid w:val="006D0846"/>
    <w:rsid w:val="006D0900"/>
    <w:rsid w:val="006D0BEE"/>
    <w:rsid w:val="006D0C09"/>
    <w:rsid w:val="006D0CE0"/>
    <w:rsid w:val="006D114C"/>
    <w:rsid w:val="006D18DA"/>
    <w:rsid w:val="006D19CF"/>
    <w:rsid w:val="006D1A0B"/>
    <w:rsid w:val="006D1A1F"/>
    <w:rsid w:val="006D1A23"/>
    <w:rsid w:val="006D1A2B"/>
    <w:rsid w:val="006D1DFA"/>
    <w:rsid w:val="006D1F1A"/>
    <w:rsid w:val="006D1F86"/>
    <w:rsid w:val="006D2039"/>
    <w:rsid w:val="006D21FF"/>
    <w:rsid w:val="006D222B"/>
    <w:rsid w:val="006D2598"/>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A1C"/>
    <w:rsid w:val="006D3B2A"/>
    <w:rsid w:val="006D3B82"/>
    <w:rsid w:val="006D3D01"/>
    <w:rsid w:val="006D4133"/>
    <w:rsid w:val="006D4373"/>
    <w:rsid w:val="006D447A"/>
    <w:rsid w:val="006D4499"/>
    <w:rsid w:val="006D45FC"/>
    <w:rsid w:val="006D47FD"/>
    <w:rsid w:val="006D480D"/>
    <w:rsid w:val="006D4814"/>
    <w:rsid w:val="006D4894"/>
    <w:rsid w:val="006D492A"/>
    <w:rsid w:val="006D493C"/>
    <w:rsid w:val="006D4E69"/>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4A0"/>
    <w:rsid w:val="006D74C9"/>
    <w:rsid w:val="006D7598"/>
    <w:rsid w:val="006D7621"/>
    <w:rsid w:val="006D79EE"/>
    <w:rsid w:val="006D79F3"/>
    <w:rsid w:val="006D7B93"/>
    <w:rsid w:val="006D7BBD"/>
    <w:rsid w:val="006D7C30"/>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20"/>
    <w:rsid w:val="006E176F"/>
    <w:rsid w:val="006E1778"/>
    <w:rsid w:val="006E1C2F"/>
    <w:rsid w:val="006E1C34"/>
    <w:rsid w:val="006E1E45"/>
    <w:rsid w:val="006E206A"/>
    <w:rsid w:val="006E20BA"/>
    <w:rsid w:val="006E22CC"/>
    <w:rsid w:val="006E27CB"/>
    <w:rsid w:val="006E293E"/>
    <w:rsid w:val="006E2E49"/>
    <w:rsid w:val="006E2F48"/>
    <w:rsid w:val="006E3864"/>
    <w:rsid w:val="006E3A6E"/>
    <w:rsid w:val="006E3ABE"/>
    <w:rsid w:val="006E3D3A"/>
    <w:rsid w:val="006E43DC"/>
    <w:rsid w:val="006E444B"/>
    <w:rsid w:val="006E4538"/>
    <w:rsid w:val="006E4634"/>
    <w:rsid w:val="006E4646"/>
    <w:rsid w:val="006E4821"/>
    <w:rsid w:val="006E4A41"/>
    <w:rsid w:val="006E4AC1"/>
    <w:rsid w:val="006E4DFC"/>
    <w:rsid w:val="006E5006"/>
    <w:rsid w:val="006E512D"/>
    <w:rsid w:val="006E5477"/>
    <w:rsid w:val="006E554E"/>
    <w:rsid w:val="006E5949"/>
    <w:rsid w:val="006E5964"/>
    <w:rsid w:val="006E5A4C"/>
    <w:rsid w:val="006E5AFE"/>
    <w:rsid w:val="006E5C0D"/>
    <w:rsid w:val="006E612C"/>
    <w:rsid w:val="006E64BD"/>
    <w:rsid w:val="006E64F3"/>
    <w:rsid w:val="006E68D0"/>
    <w:rsid w:val="006E696A"/>
    <w:rsid w:val="006E6A00"/>
    <w:rsid w:val="006E6AD1"/>
    <w:rsid w:val="006E6C33"/>
    <w:rsid w:val="006E6F03"/>
    <w:rsid w:val="006E71A8"/>
    <w:rsid w:val="006E7227"/>
    <w:rsid w:val="006E73DE"/>
    <w:rsid w:val="006E7496"/>
    <w:rsid w:val="006E74CB"/>
    <w:rsid w:val="006E7569"/>
    <w:rsid w:val="006E7695"/>
    <w:rsid w:val="006E778A"/>
    <w:rsid w:val="006E7883"/>
    <w:rsid w:val="006E78F8"/>
    <w:rsid w:val="006E792A"/>
    <w:rsid w:val="006E7969"/>
    <w:rsid w:val="006E7B8E"/>
    <w:rsid w:val="006E7E49"/>
    <w:rsid w:val="006E7F71"/>
    <w:rsid w:val="006F0076"/>
    <w:rsid w:val="006F0209"/>
    <w:rsid w:val="006F0434"/>
    <w:rsid w:val="006F0585"/>
    <w:rsid w:val="006F05C2"/>
    <w:rsid w:val="006F05D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918"/>
    <w:rsid w:val="006F1C73"/>
    <w:rsid w:val="006F1D86"/>
    <w:rsid w:val="006F1DE0"/>
    <w:rsid w:val="006F1E30"/>
    <w:rsid w:val="006F20A6"/>
    <w:rsid w:val="006F2186"/>
    <w:rsid w:val="006F2491"/>
    <w:rsid w:val="006F24EF"/>
    <w:rsid w:val="006F291E"/>
    <w:rsid w:val="006F2A6B"/>
    <w:rsid w:val="006F2A92"/>
    <w:rsid w:val="006F2B14"/>
    <w:rsid w:val="006F2BC7"/>
    <w:rsid w:val="006F2C83"/>
    <w:rsid w:val="006F2C94"/>
    <w:rsid w:val="006F2F01"/>
    <w:rsid w:val="006F3052"/>
    <w:rsid w:val="006F30FB"/>
    <w:rsid w:val="006F314D"/>
    <w:rsid w:val="006F3182"/>
    <w:rsid w:val="006F3232"/>
    <w:rsid w:val="006F33A3"/>
    <w:rsid w:val="006F3509"/>
    <w:rsid w:val="006F35B1"/>
    <w:rsid w:val="006F36D4"/>
    <w:rsid w:val="006F3965"/>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B85"/>
    <w:rsid w:val="006F4E2C"/>
    <w:rsid w:val="006F4FC5"/>
    <w:rsid w:val="006F5030"/>
    <w:rsid w:val="006F557B"/>
    <w:rsid w:val="006F5674"/>
    <w:rsid w:val="006F56DE"/>
    <w:rsid w:val="006F57C3"/>
    <w:rsid w:val="006F59BB"/>
    <w:rsid w:val="006F5B41"/>
    <w:rsid w:val="006F5BD7"/>
    <w:rsid w:val="006F5CBF"/>
    <w:rsid w:val="006F5DDC"/>
    <w:rsid w:val="006F62E1"/>
    <w:rsid w:val="006F647F"/>
    <w:rsid w:val="006F6689"/>
    <w:rsid w:val="006F6740"/>
    <w:rsid w:val="006F6768"/>
    <w:rsid w:val="006F6DE6"/>
    <w:rsid w:val="006F6E71"/>
    <w:rsid w:val="006F6FA1"/>
    <w:rsid w:val="006F6FEA"/>
    <w:rsid w:val="006F70E1"/>
    <w:rsid w:val="006F71BA"/>
    <w:rsid w:val="006F7228"/>
    <w:rsid w:val="006F740A"/>
    <w:rsid w:val="006F7427"/>
    <w:rsid w:val="006F746D"/>
    <w:rsid w:val="006F7727"/>
    <w:rsid w:val="006F793E"/>
    <w:rsid w:val="006F79CB"/>
    <w:rsid w:val="006F7A92"/>
    <w:rsid w:val="006F7E42"/>
    <w:rsid w:val="006F7F64"/>
    <w:rsid w:val="00700042"/>
    <w:rsid w:val="0070013F"/>
    <w:rsid w:val="0070023A"/>
    <w:rsid w:val="007002A5"/>
    <w:rsid w:val="0070063F"/>
    <w:rsid w:val="0070065C"/>
    <w:rsid w:val="007006A9"/>
    <w:rsid w:val="00700ED3"/>
    <w:rsid w:val="00700F50"/>
    <w:rsid w:val="00700FA9"/>
    <w:rsid w:val="00700FCD"/>
    <w:rsid w:val="0070124B"/>
    <w:rsid w:val="007017EA"/>
    <w:rsid w:val="0070181F"/>
    <w:rsid w:val="0070193E"/>
    <w:rsid w:val="00701AAD"/>
    <w:rsid w:val="00701B27"/>
    <w:rsid w:val="00701B31"/>
    <w:rsid w:val="00701CB8"/>
    <w:rsid w:val="00701F97"/>
    <w:rsid w:val="0070222D"/>
    <w:rsid w:val="00702A19"/>
    <w:rsid w:val="00702B2D"/>
    <w:rsid w:val="00702BA8"/>
    <w:rsid w:val="00702ECB"/>
    <w:rsid w:val="007030EE"/>
    <w:rsid w:val="007032E6"/>
    <w:rsid w:val="007033B2"/>
    <w:rsid w:val="00703566"/>
    <w:rsid w:val="007036E5"/>
    <w:rsid w:val="007037DD"/>
    <w:rsid w:val="00703B6A"/>
    <w:rsid w:val="00703BE3"/>
    <w:rsid w:val="00703D8A"/>
    <w:rsid w:val="00703FA9"/>
    <w:rsid w:val="007040DA"/>
    <w:rsid w:val="00704123"/>
    <w:rsid w:val="00704184"/>
    <w:rsid w:val="00704624"/>
    <w:rsid w:val="00704641"/>
    <w:rsid w:val="007047A7"/>
    <w:rsid w:val="00704862"/>
    <w:rsid w:val="00704965"/>
    <w:rsid w:val="00704AE5"/>
    <w:rsid w:val="00704B21"/>
    <w:rsid w:val="00704D48"/>
    <w:rsid w:val="007050A6"/>
    <w:rsid w:val="0070525B"/>
    <w:rsid w:val="0070529C"/>
    <w:rsid w:val="0070547C"/>
    <w:rsid w:val="007056B3"/>
    <w:rsid w:val="007056ED"/>
    <w:rsid w:val="007057AE"/>
    <w:rsid w:val="007057F6"/>
    <w:rsid w:val="0070589C"/>
    <w:rsid w:val="00705947"/>
    <w:rsid w:val="00705B1D"/>
    <w:rsid w:val="00705B56"/>
    <w:rsid w:val="00705D28"/>
    <w:rsid w:val="007062FE"/>
    <w:rsid w:val="0070632C"/>
    <w:rsid w:val="007063B6"/>
    <w:rsid w:val="007064B6"/>
    <w:rsid w:val="0070652A"/>
    <w:rsid w:val="00706AC2"/>
    <w:rsid w:val="00706B18"/>
    <w:rsid w:val="00706BED"/>
    <w:rsid w:val="00706E96"/>
    <w:rsid w:val="00707051"/>
    <w:rsid w:val="00707070"/>
    <w:rsid w:val="0070743B"/>
    <w:rsid w:val="00707748"/>
    <w:rsid w:val="007077E5"/>
    <w:rsid w:val="00707AA5"/>
    <w:rsid w:val="00707B13"/>
    <w:rsid w:val="00707CC2"/>
    <w:rsid w:val="00707EC9"/>
    <w:rsid w:val="00707F4F"/>
    <w:rsid w:val="007101A8"/>
    <w:rsid w:val="007101EE"/>
    <w:rsid w:val="00710293"/>
    <w:rsid w:val="00710357"/>
    <w:rsid w:val="00710532"/>
    <w:rsid w:val="00710765"/>
    <w:rsid w:val="00710994"/>
    <w:rsid w:val="007109CD"/>
    <w:rsid w:val="00710A3E"/>
    <w:rsid w:val="00710AAB"/>
    <w:rsid w:val="00710D33"/>
    <w:rsid w:val="00710D7F"/>
    <w:rsid w:val="00710F00"/>
    <w:rsid w:val="0071127B"/>
    <w:rsid w:val="00711419"/>
    <w:rsid w:val="007114C7"/>
    <w:rsid w:val="00711610"/>
    <w:rsid w:val="00711760"/>
    <w:rsid w:val="007118BC"/>
    <w:rsid w:val="0071196B"/>
    <w:rsid w:val="00711A0F"/>
    <w:rsid w:val="00711AE4"/>
    <w:rsid w:val="00711B30"/>
    <w:rsid w:val="00711C59"/>
    <w:rsid w:val="00711D10"/>
    <w:rsid w:val="00711D73"/>
    <w:rsid w:val="00711E1E"/>
    <w:rsid w:val="00712202"/>
    <w:rsid w:val="00712238"/>
    <w:rsid w:val="007122FC"/>
    <w:rsid w:val="007126EA"/>
    <w:rsid w:val="007127FB"/>
    <w:rsid w:val="00712A0F"/>
    <w:rsid w:val="00712B55"/>
    <w:rsid w:val="00712CE6"/>
    <w:rsid w:val="00712F7F"/>
    <w:rsid w:val="00712FDB"/>
    <w:rsid w:val="00712FE2"/>
    <w:rsid w:val="007131B0"/>
    <w:rsid w:val="007132A7"/>
    <w:rsid w:val="007134B7"/>
    <w:rsid w:val="0071371F"/>
    <w:rsid w:val="0071374D"/>
    <w:rsid w:val="00713935"/>
    <w:rsid w:val="00713972"/>
    <w:rsid w:val="00714065"/>
    <w:rsid w:val="007140B0"/>
    <w:rsid w:val="00714186"/>
    <w:rsid w:val="00714312"/>
    <w:rsid w:val="00714796"/>
    <w:rsid w:val="00714BBB"/>
    <w:rsid w:val="00714CA5"/>
    <w:rsid w:val="00714D6A"/>
    <w:rsid w:val="00715160"/>
    <w:rsid w:val="0071576D"/>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402"/>
    <w:rsid w:val="00717692"/>
    <w:rsid w:val="00717798"/>
    <w:rsid w:val="00717890"/>
    <w:rsid w:val="007178EE"/>
    <w:rsid w:val="00717B1E"/>
    <w:rsid w:val="00717D25"/>
    <w:rsid w:val="007203E5"/>
    <w:rsid w:val="00720517"/>
    <w:rsid w:val="007205D5"/>
    <w:rsid w:val="007205D9"/>
    <w:rsid w:val="0072070A"/>
    <w:rsid w:val="00720759"/>
    <w:rsid w:val="007207F5"/>
    <w:rsid w:val="0072097A"/>
    <w:rsid w:val="00720A0C"/>
    <w:rsid w:val="00720BB9"/>
    <w:rsid w:val="00720FC3"/>
    <w:rsid w:val="00721062"/>
    <w:rsid w:val="0072125B"/>
    <w:rsid w:val="0072131D"/>
    <w:rsid w:val="00721544"/>
    <w:rsid w:val="007215A9"/>
    <w:rsid w:val="0072167E"/>
    <w:rsid w:val="0072190B"/>
    <w:rsid w:val="0072197B"/>
    <w:rsid w:val="00721A2A"/>
    <w:rsid w:val="00721AA0"/>
    <w:rsid w:val="00721BEA"/>
    <w:rsid w:val="00721C7A"/>
    <w:rsid w:val="00721CB7"/>
    <w:rsid w:val="00721DB3"/>
    <w:rsid w:val="00721E1D"/>
    <w:rsid w:val="0072225F"/>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728"/>
    <w:rsid w:val="007248F9"/>
    <w:rsid w:val="00724DC4"/>
    <w:rsid w:val="00724FE3"/>
    <w:rsid w:val="00725068"/>
    <w:rsid w:val="007250AE"/>
    <w:rsid w:val="0072560E"/>
    <w:rsid w:val="00725686"/>
    <w:rsid w:val="0072577A"/>
    <w:rsid w:val="00725849"/>
    <w:rsid w:val="00725BC5"/>
    <w:rsid w:val="00725BE9"/>
    <w:rsid w:val="00725C10"/>
    <w:rsid w:val="00725CB6"/>
    <w:rsid w:val="00725CD7"/>
    <w:rsid w:val="00725CDC"/>
    <w:rsid w:val="00725E32"/>
    <w:rsid w:val="00726281"/>
    <w:rsid w:val="007262C6"/>
    <w:rsid w:val="0072650B"/>
    <w:rsid w:val="00726537"/>
    <w:rsid w:val="0072656A"/>
    <w:rsid w:val="00726596"/>
    <w:rsid w:val="0072663B"/>
    <w:rsid w:val="0072665F"/>
    <w:rsid w:val="00726893"/>
    <w:rsid w:val="00726E44"/>
    <w:rsid w:val="00726EF3"/>
    <w:rsid w:val="00727111"/>
    <w:rsid w:val="00727329"/>
    <w:rsid w:val="007273A4"/>
    <w:rsid w:val="007273EC"/>
    <w:rsid w:val="007279F1"/>
    <w:rsid w:val="00727DD1"/>
    <w:rsid w:val="00727E9F"/>
    <w:rsid w:val="00730281"/>
    <w:rsid w:val="007302E4"/>
    <w:rsid w:val="00730375"/>
    <w:rsid w:val="00730987"/>
    <w:rsid w:val="00730C40"/>
    <w:rsid w:val="00730C7A"/>
    <w:rsid w:val="00730CB1"/>
    <w:rsid w:val="0073101E"/>
    <w:rsid w:val="0073128B"/>
    <w:rsid w:val="007314CE"/>
    <w:rsid w:val="0073150C"/>
    <w:rsid w:val="0073171A"/>
    <w:rsid w:val="007318A3"/>
    <w:rsid w:val="0073192F"/>
    <w:rsid w:val="00731CD0"/>
    <w:rsid w:val="00731D9D"/>
    <w:rsid w:val="00731FF6"/>
    <w:rsid w:val="007321F8"/>
    <w:rsid w:val="0073224D"/>
    <w:rsid w:val="007325D3"/>
    <w:rsid w:val="00732885"/>
    <w:rsid w:val="00732EA9"/>
    <w:rsid w:val="0073338F"/>
    <w:rsid w:val="00733858"/>
    <w:rsid w:val="007338AB"/>
    <w:rsid w:val="00733A80"/>
    <w:rsid w:val="00733B84"/>
    <w:rsid w:val="00733C86"/>
    <w:rsid w:val="00733E11"/>
    <w:rsid w:val="007340AA"/>
    <w:rsid w:val="00734173"/>
    <w:rsid w:val="00734352"/>
    <w:rsid w:val="007343E7"/>
    <w:rsid w:val="0073487C"/>
    <w:rsid w:val="007348BE"/>
    <w:rsid w:val="0073497A"/>
    <w:rsid w:val="00734D7B"/>
    <w:rsid w:val="0073532A"/>
    <w:rsid w:val="00735436"/>
    <w:rsid w:val="0073543A"/>
    <w:rsid w:val="0073564F"/>
    <w:rsid w:val="00735650"/>
    <w:rsid w:val="00735934"/>
    <w:rsid w:val="00735998"/>
    <w:rsid w:val="00735DDB"/>
    <w:rsid w:val="00735E35"/>
    <w:rsid w:val="0073637C"/>
    <w:rsid w:val="007363C4"/>
    <w:rsid w:val="00736621"/>
    <w:rsid w:val="007367AD"/>
    <w:rsid w:val="00736886"/>
    <w:rsid w:val="00736B97"/>
    <w:rsid w:val="00736D7B"/>
    <w:rsid w:val="00736E1E"/>
    <w:rsid w:val="00736EED"/>
    <w:rsid w:val="0073720E"/>
    <w:rsid w:val="0073776A"/>
    <w:rsid w:val="007377ED"/>
    <w:rsid w:val="00737842"/>
    <w:rsid w:val="00737944"/>
    <w:rsid w:val="007379C8"/>
    <w:rsid w:val="00737B9A"/>
    <w:rsid w:val="00737C29"/>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4E"/>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3468"/>
    <w:rsid w:val="0074351A"/>
    <w:rsid w:val="007436B1"/>
    <w:rsid w:val="007436D5"/>
    <w:rsid w:val="007437AD"/>
    <w:rsid w:val="00743867"/>
    <w:rsid w:val="00743869"/>
    <w:rsid w:val="00743909"/>
    <w:rsid w:val="00743AF9"/>
    <w:rsid w:val="00744055"/>
    <w:rsid w:val="0074420E"/>
    <w:rsid w:val="0074443A"/>
    <w:rsid w:val="00744674"/>
    <w:rsid w:val="0074467A"/>
    <w:rsid w:val="0074475B"/>
    <w:rsid w:val="00744B0F"/>
    <w:rsid w:val="00744B66"/>
    <w:rsid w:val="00744B86"/>
    <w:rsid w:val="00744C25"/>
    <w:rsid w:val="00744C35"/>
    <w:rsid w:val="00744C58"/>
    <w:rsid w:val="00744E4F"/>
    <w:rsid w:val="00744F3A"/>
    <w:rsid w:val="00744FBE"/>
    <w:rsid w:val="00745290"/>
    <w:rsid w:val="0074544C"/>
    <w:rsid w:val="0074562C"/>
    <w:rsid w:val="0074576E"/>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8C0"/>
    <w:rsid w:val="00746CE0"/>
    <w:rsid w:val="00746FF8"/>
    <w:rsid w:val="007470AF"/>
    <w:rsid w:val="007471AF"/>
    <w:rsid w:val="007471FD"/>
    <w:rsid w:val="007472AA"/>
    <w:rsid w:val="00747446"/>
    <w:rsid w:val="007475EA"/>
    <w:rsid w:val="0074794A"/>
    <w:rsid w:val="00747993"/>
    <w:rsid w:val="00747BD8"/>
    <w:rsid w:val="00747C89"/>
    <w:rsid w:val="00747D40"/>
    <w:rsid w:val="00747DF5"/>
    <w:rsid w:val="00747F05"/>
    <w:rsid w:val="007500AB"/>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DBA"/>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214"/>
    <w:rsid w:val="00754747"/>
    <w:rsid w:val="007547E8"/>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637"/>
    <w:rsid w:val="00760731"/>
    <w:rsid w:val="00760756"/>
    <w:rsid w:val="00760A54"/>
    <w:rsid w:val="00760BB2"/>
    <w:rsid w:val="00760D79"/>
    <w:rsid w:val="0076116A"/>
    <w:rsid w:val="0076137E"/>
    <w:rsid w:val="007613AF"/>
    <w:rsid w:val="0076145C"/>
    <w:rsid w:val="0076156B"/>
    <w:rsid w:val="007619FB"/>
    <w:rsid w:val="00761A37"/>
    <w:rsid w:val="00761A6A"/>
    <w:rsid w:val="00761CFA"/>
    <w:rsid w:val="00761E20"/>
    <w:rsid w:val="00761FEE"/>
    <w:rsid w:val="0076200C"/>
    <w:rsid w:val="00762414"/>
    <w:rsid w:val="007624AF"/>
    <w:rsid w:val="00762924"/>
    <w:rsid w:val="0076295C"/>
    <w:rsid w:val="0076298A"/>
    <w:rsid w:val="007629C1"/>
    <w:rsid w:val="00762AD4"/>
    <w:rsid w:val="00762FA7"/>
    <w:rsid w:val="00763055"/>
    <w:rsid w:val="0076325C"/>
    <w:rsid w:val="00763432"/>
    <w:rsid w:val="00763448"/>
    <w:rsid w:val="00763558"/>
    <w:rsid w:val="007637D1"/>
    <w:rsid w:val="00763B4D"/>
    <w:rsid w:val="00763E0C"/>
    <w:rsid w:val="00763EB7"/>
    <w:rsid w:val="00763F32"/>
    <w:rsid w:val="00764043"/>
    <w:rsid w:val="00764574"/>
    <w:rsid w:val="007645A2"/>
    <w:rsid w:val="0076471F"/>
    <w:rsid w:val="00764CB4"/>
    <w:rsid w:val="00764D70"/>
    <w:rsid w:val="00764EB8"/>
    <w:rsid w:val="00764EDC"/>
    <w:rsid w:val="00765062"/>
    <w:rsid w:val="00765098"/>
    <w:rsid w:val="007650A8"/>
    <w:rsid w:val="00765228"/>
    <w:rsid w:val="0076539C"/>
    <w:rsid w:val="00765530"/>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67E85"/>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BDA"/>
    <w:rsid w:val="00771CBD"/>
    <w:rsid w:val="00771EFA"/>
    <w:rsid w:val="007721AD"/>
    <w:rsid w:val="00772232"/>
    <w:rsid w:val="00772772"/>
    <w:rsid w:val="007728F4"/>
    <w:rsid w:val="00772A0E"/>
    <w:rsid w:val="00772D15"/>
    <w:rsid w:val="00772DC3"/>
    <w:rsid w:val="00772F45"/>
    <w:rsid w:val="00773197"/>
    <w:rsid w:val="007733C4"/>
    <w:rsid w:val="00773464"/>
    <w:rsid w:val="00773557"/>
    <w:rsid w:val="0077385B"/>
    <w:rsid w:val="00773989"/>
    <w:rsid w:val="00773C6E"/>
    <w:rsid w:val="00773CCA"/>
    <w:rsid w:val="00773D0F"/>
    <w:rsid w:val="00773D63"/>
    <w:rsid w:val="00773EBA"/>
    <w:rsid w:val="00773EC7"/>
    <w:rsid w:val="0077420E"/>
    <w:rsid w:val="007743A1"/>
    <w:rsid w:val="007744EF"/>
    <w:rsid w:val="00774A9A"/>
    <w:rsid w:val="00774BB2"/>
    <w:rsid w:val="00774C6A"/>
    <w:rsid w:val="00774CF7"/>
    <w:rsid w:val="00774DFE"/>
    <w:rsid w:val="00774E5B"/>
    <w:rsid w:val="00775032"/>
    <w:rsid w:val="0077513A"/>
    <w:rsid w:val="00775672"/>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CE8"/>
    <w:rsid w:val="00776E9E"/>
    <w:rsid w:val="00776EF8"/>
    <w:rsid w:val="00776F98"/>
    <w:rsid w:val="00777053"/>
    <w:rsid w:val="00777056"/>
    <w:rsid w:val="00777140"/>
    <w:rsid w:val="007771BF"/>
    <w:rsid w:val="007773A9"/>
    <w:rsid w:val="00777457"/>
    <w:rsid w:val="007775DE"/>
    <w:rsid w:val="00777A62"/>
    <w:rsid w:val="00777B46"/>
    <w:rsid w:val="00777CBE"/>
    <w:rsid w:val="00777DAC"/>
    <w:rsid w:val="00777EE9"/>
    <w:rsid w:val="00777FB5"/>
    <w:rsid w:val="00780116"/>
    <w:rsid w:val="007801E4"/>
    <w:rsid w:val="007803F7"/>
    <w:rsid w:val="007804DE"/>
    <w:rsid w:val="00780564"/>
    <w:rsid w:val="00780980"/>
    <w:rsid w:val="007809E1"/>
    <w:rsid w:val="00780A03"/>
    <w:rsid w:val="00780AF4"/>
    <w:rsid w:val="00780F3D"/>
    <w:rsid w:val="00780F61"/>
    <w:rsid w:val="00780F89"/>
    <w:rsid w:val="007812B4"/>
    <w:rsid w:val="0078146E"/>
    <w:rsid w:val="0078165E"/>
    <w:rsid w:val="007816FD"/>
    <w:rsid w:val="007818C7"/>
    <w:rsid w:val="00781938"/>
    <w:rsid w:val="00781A01"/>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5A4"/>
    <w:rsid w:val="007837BE"/>
    <w:rsid w:val="0078380D"/>
    <w:rsid w:val="007838A0"/>
    <w:rsid w:val="00783AB8"/>
    <w:rsid w:val="00783C10"/>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08D"/>
    <w:rsid w:val="0078512E"/>
    <w:rsid w:val="0078537C"/>
    <w:rsid w:val="00785425"/>
    <w:rsid w:val="007854C7"/>
    <w:rsid w:val="00785632"/>
    <w:rsid w:val="007859E1"/>
    <w:rsid w:val="00785B29"/>
    <w:rsid w:val="00785CED"/>
    <w:rsid w:val="00785EEB"/>
    <w:rsid w:val="007861CC"/>
    <w:rsid w:val="007861D1"/>
    <w:rsid w:val="00786272"/>
    <w:rsid w:val="007862C8"/>
    <w:rsid w:val="0078639C"/>
    <w:rsid w:val="0078640C"/>
    <w:rsid w:val="007864B2"/>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A55"/>
    <w:rsid w:val="00787F1C"/>
    <w:rsid w:val="00787F28"/>
    <w:rsid w:val="00787F33"/>
    <w:rsid w:val="00787F9D"/>
    <w:rsid w:val="00787FF1"/>
    <w:rsid w:val="007901A0"/>
    <w:rsid w:val="007904E7"/>
    <w:rsid w:val="0079050E"/>
    <w:rsid w:val="00790890"/>
    <w:rsid w:val="00790D2F"/>
    <w:rsid w:val="007910E9"/>
    <w:rsid w:val="00791190"/>
    <w:rsid w:val="007911BD"/>
    <w:rsid w:val="00791255"/>
    <w:rsid w:val="007912A1"/>
    <w:rsid w:val="00791345"/>
    <w:rsid w:val="007916D2"/>
    <w:rsid w:val="00791866"/>
    <w:rsid w:val="00791A26"/>
    <w:rsid w:val="00791ADE"/>
    <w:rsid w:val="00791BE9"/>
    <w:rsid w:val="00791BEA"/>
    <w:rsid w:val="00791CD8"/>
    <w:rsid w:val="00791F66"/>
    <w:rsid w:val="00791FD3"/>
    <w:rsid w:val="0079226A"/>
    <w:rsid w:val="007923B5"/>
    <w:rsid w:val="007924B1"/>
    <w:rsid w:val="007926B7"/>
    <w:rsid w:val="007927C1"/>
    <w:rsid w:val="00792855"/>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7FB"/>
    <w:rsid w:val="00794996"/>
    <w:rsid w:val="00794D22"/>
    <w:rsid w:val="00794D61"/>
    <w:rsid w:val="00794DFE"/>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B15"/>
    <w:rsid w:val="00796ED0"/>
    <w:rsid w:val="00797300"/>
    <w:rsid w:val="007976E9"/>
    <w:rsid w:val="00797DAA"/>
    <w:rsid w:val="00797E01"/>
    <w:rsid w:val="00797E28"/>
    <w:rsid w:val="00797F79"/>
    <w:rsid w:val="00797FCF"/>
    <w:rsid w:val="007A01EA"/>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3D"/>
    <w:rsid w:val="007A25C3"/>
    <w:rsid w:val="007A27AE"/>
    <w:rsid w:val="007A2888"/>
    <w:rsid w:val="007A2A8A"/>
    <w:rsid w:val="007A2BFF"/>
    <w:rsid w:val="007A2D56"/>
    <w:rsid w:val="007A2F06"/>
    <w:rsid w:val="007A2FEC"/>
    <w:rsid w:val="007A32E9"/>
    <w:rsid w:val="007A3343"/>
    <w:rsid w:val="007A3395"/>
    <w:rsid w:val="007A340E"/>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189"/>
    <w:rsid w:val="007A5288"/>
    <w:rsid w:val="007A543C"/>
    <w:rsid w:val="007A5772"/>
    <w:rsid w:val="007A5789"/>
    <w:rsid w:val="007A58DA"/>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A14"/>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9FA"/>
    <w:rsid w:val="007B0A51"/>
    <w:rsid w:val="007B0C5C"/>
    <w:rsid w:val="007B1061"/>
    <w:rsid w:val="007B14AE"/>
    <w:rsid w:val="007B14D6"/>
    <w:rsid w:val="007B1908"/>
    <w:rsid w:val="007B1F9A"/>
    <w:rsid w:val="007B2074"/>
    <w:rsid w:val="007B2638"/>
    <w:rsid w:val="007B2BB1"/>
    <w:rsid w:val="007B2BD4"/>
    <w:rsid w:val="007B2D51"/>
    <w:rsid w:val="007B3476"/>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C3A"/>
    <w:rsid w:val="007B4D3D"/>
    <w:rsid w:val="007B4E13"/>
    <w:rsid w:val="007B4FC2"/>
    <w:rsid w:val="007B50A8"/>
    <w:rsid w:val="007B50AF"/>
    <w:rsid w:val="007B550D"/>
    <w:rsid w:val="007B58F8"/>
    <w:rsid w:val="007B5A41"/>
    <w:rsid w:val="007B5A66"/>
    <w:rsid w:val="007B5B8E"/>
    <w:rsid w:val="007B5C09"/>
    <w:rsid w:val="007B5C31"/>
    <w:rsid w:val="007B630D"/>
    <w:rsid w:val="007B6347"/>
    <w:rsid w:val="007B665B"/>
    <w:rsid w:val="007B6B55"/>
    <w:rsid w:val="007B6EA5"/>
    <w:rsid w:val="007B6F4C"/>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886"/>
    <w:rsid w:val="007C09FB"/>
    <w:rsid w:val="007C0A6D"/>
    <w:rsid w:val="007C0AA7"/>
    <w:rsid w:val="007C0AE5"/>
    <w:rsid w:val="007C0BD2"/>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6FF"/>
    <w:rsid w:val="007C2A39"/>
    <w:rsid w:val="007C2AAF"/>
    <w:rsid w:val="007C2D37"/>
    <w:rsid w:val="007C2DE9"/>
    <w:rsid w:val="007C301B"/>
    <w:rsid w:val="007C34BF"/>
    <w:rsid w:val="007C399D"/>
    <w:rsid w:val="007C3A0E"/>
    <w:rsid w:val="007C3C20"/>
    <w:rsid w:val="007C3C91"/>
    <w:rsid w:val="007C3CDD"/>
    <w:rsid w:val="007C3D88"/>
    <w:rsid w:val="007C3E5A"/>
    <w:rsid w:val="007C3EC4"/>
    <w:rsid w:val="007C3EE5"/>
    <w:rsid w:val="007C3F14"/>
    <w:rsid w:val="007C43AA"/>
    <w:rsid w:val="007C43B2"/>
    <w:rsid w:val="007C450E"/>
    <w:rsid w:val="007C491B"/>
    <w:rsid w:val="007C4E0A"/>
    <w:rsid w:val="007C508D"/>
    <w:rsid w:val="007C515A"/>
    <w:rsid w:val="007C5258"/>
    <w:rsid w:val="007C52ED"/>
    <w:rsid w:val="007C52F0"/>
    <w:rsid w:val="007C534E"/>
    <w:rsid w:val="007C56CE"/>
    <w:rsid w:val="007C571B"/>
    <w:rsid w:val="007C58C4"/>
    <w:rsid w:val="007C58E4"/>
    <w:rsid w:val="007C59B4"/>
    <w:rsid w:val="007C5CE6"/>
    <w:rsid w:val="007C5DB6"/>
    <w:rsid w:val="007C5DDE"/>
    <w:rsid w:val="007C5E7E"/>
    <w:rsid w:val="007C6099"/>
    <w:rsid w:val="007C61D4"/>
    <w:rsid w:val="007C6346"/>
    <w:rsid w:val="007C64BC"/>
    <w:rsid w:val="007C65C8"/>
    <w:rsid w:val="007C677E"/>
    <w:rsid w:val="007C6939"/>
    <w:rsid w:val="007C6941"/>
    <w:rsid w:val="007C69DC"/>
    <w:rsid w:val="007C6AE9"/>
    <w:rsid w:val="007C6D8A"/>
    <w:rsid w:val="007C6D98"/>
    <w:rsid w:val="007C6E75"/>
    <w:rsid w:val="007C6F89"/>
    <w:rsid w:val="007C709B"/>
    <w:rsid w:val="007C70A3"/>
    <w:rsid w:val="007C751F"/>
    <w:rsid w:val="007C7578"/>
    <w:rsid w:val="007C75D2"/>
    <w:rsid w:val="007C778B"/>
    <w:rsid w:val="007C779D"/>
    <w:rsid w:val="007C7EF3"/>
    <w:rsid w:val="007D020B"/>
    <w:rsid w:val="007D0221"/>
    <w:rsid w:val="007D02A6"/>
    <w:rsid w:val="007D05A5"/>
    <w:rsid w:val="007D0645"/>
    <w:rsid w:val="007D067F"/>
    <w:rsid w:val="007D0766"/>
    <w:rsid w:val="007D098C"/>
    <w:rsid w:val="007D0A67"/>
    <w:rsid w:val="007D0F04"/>
    <w:rsid w:val="007D10EF"/>
    <w:rsid w:val="007D11B6"/>
    <w:rsid w:val="007D1250"/>
    <w:rsid w:val="007D149C"/>
    <w:rsid w:val="007D163B"/>
    <w:rsid w:val="007D17B1"/>
    <w:rsid w:val="007D18BF"/>
    <w:rsid w:val="007D192C"/>
    <w:rsid w:val="007D1B7C"/>
    <w:rsid w:val="007D1B95"/>
    <w:rsid w:val="007D1C56"/>
    <w:rsid w:val="007D20CC"/>
    <w:rsid w:val="007D214A"/>
    <w:rsid w:val="007D2170"/>
    <w:rsid w:val="007D2620"/>
    <w:rsid w:val="007D2740"/>
    <w:rsid w:val="007D2815"/>
    <w:rsid w:val="007D28FE"/>
    <w:rsid w:val="007D293E"/>
    <w:rsid w:val="007D2B0D"/>
    <w:rsid w:val="007D2CBD"/>
    <w:rsid w:val="007D2E5D"/>
    <w:rsid w:val="007D2E67"/>
    <w:rsid w:val="007D2F4C"/>
    <w:rsid w:val="007D2FD3"/>
    <w:rsid w:val="007D2FED"/>
    <w:rsid w:val="007D3195"/>
    <w:rsid w:val="007D354F"/>
    <w:rsid w:val="007D357E"/>
    <w:rsid w:val="007D3889"/>
    <w:rsid w:val="007D39D7"/>
    <w:rsid w:val="007D3A98"/>
    <w:rsid w:val="007D3B00"/>
    <w:rsid w:val="007D3B20"/>
    <w:rsid w:val="007D3C40"/>
    <w:rsid w:val="007D40F2"/>
    <w:rsid w:val="007D414F"/>
    <w:rsid w:val="007D418E"/>
    <w:rsid w:val="007D421E"/>
    <w:rsid w:val="007D478D"/>
    <w:rsid w:val="007D4838"/>
    <w:rsid w:val="007D4956"/>
    <w:rsid w:val="007D498B"/>
    <w:rsid w:val="007D4A7F"/>
    <w:rsid w:val="007D4B06"/>
    <w:rsid w:val="007D4BCC"/>
    <w:rsid w:val="007D4BDF"/>
    <w:rsid w:val="007D4D97"/>
    <w:rsid w:val="007D4E93"/>
    <w:rsid w:val="007D4FF2"/>
    <w:rsid w:val="007D5033"/>
    <w:rsid w:val="007D5051"/>
    <w:rsid w:val="007D512C"/>
    <w:rsid w:val="007D526F"/>
    <w:rsid w:val="007D5273"/>
    <w:rsid w:val="007D556A"/>
    <w:rsid w:val="007D5678"/>
    <w:rsid w:val="007D56B7"/>
    <w:rsid w:val="007D56FB"/>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0D8"/>
    <w:rsid w:val="007E0162"/>
    <w:rsid w:val="007E0276"/>
    <w:rsid w:val="007E0566"/>
    <w:rsid w:val="007E05CC"/>
    <w:rsid w:val="007E0845"/>
    <w:rsid w:val="007E08F5"/>
    <w:rsid w:val="007E0986"/>
    <w:rsid w:val="007E0B5B"/>
    <w:rsid w:val="007E0C3A"/>
    <w:rsid w:val="007E0C8C"/>
    <w:rsid w:val="007E0F6D"/>
    <w:rsid w:val="007E1101"/>
    <w:rsid w:val="007E110D"/>
    <w:rsid w:val="007E1294"/>
    <w:rsid w:val="007E1445"/>
    <w:rsid w:val="007E1479"/>
    <w:rsid w:val="007E178C"/>
    <w:rsid w:val="007E1A55"/>
    <w:rsid w:val="007E1A9B"/>
    <w:rsid w:val="007E1BCA"/>
    <w:rsid w:val="007E1CB1"/>
    <w:rsid w:val="007E1EBF"/>
    <w:rsid w:val="007E1FA7"/>
    <w:rsid w:val="007E201B"/>
    <w:rsid w:val="007E2146"/>
    <w:rsid w:val="007E274F"/>
    <w:rsid w:val="007E27D2"/>
    <w:rsid w:val="007E29F1"/>
    <w:rsid w:val="007E2B64"/>
    <w:rsid w:val="007E2B9D"/>
    <w:rsid w:val="007E2D4C"/>
    <w:rsid w:val="007E2EBD"/>
    <w:rsid w:val="007E2FC8"/>
    <w:rsid w:val="007E3182"/>
    <w:rsid w:val="007E335D"/>
    <w:rsid w:val="007E33B4"/>
    <w:rsid w:val="007E36F8"/>
    <w:rsid w:val="007E3883"/>
    <w:rsid w:val="007E38D9"/>
    <w:rsid w:val="007E42F2"/>
    <w:rsid w:val="007E4470"/>
    <w:rsid w:val="007E4768"/>
    <w:rsid w:val="007E48CD"/>
    <w:rsid w:val="007E48D2"/>
    <w:rsid w:val="007E48E4"/>
    <w:rsid w:val="007E494C"/>
    <w:rsid w:val="007E4C89"/>
    <w:rsid w:val="007E4D9A"/>
    <w:rsid w:val="007E531F"/>
    <w:rsid w:val="007E5523"/>
    <w:rsid w:val="007E5634"/>
    <w:rsid w:val="007E56EC"/>
    <w:rsid w:val="007E56F8"/>
    <w:rsid w:val="007E57C7"/>
    <w:rsid w:val="007E58B9"/>
    <w:rsid w:val="007E5965"/>
    <w:rsid w:val="007E5A52"/>
    <w:rsid w:val="007E5C91"/>
    <w:rsid w:val="007E5D16"/>
    <w:rsid w:val="007E5E18"/>
    <w:rsid w:val="007E5F0A"/>
    <w:rsid w:val="007E5FFD"/>
    <w:rsid w:val="007E60A5"/>
    <w:rsid w:val="007E6239"/>
    <w:rsid w:val="007E63DD"/>
    <w:rsid w:val="007E648D"/>
    <w:rsid w:val="007E6735"/>
    <w:rsid w:val="007E67F4"/>
    <w:rsid w:val="007E6978"/>
    <w:rsid w:val="007E6BA0"/>
    <w:rsid w:val="007E732E"/>
    <w:rsid w:val="007E7367"/>
    <w:rsid w:val="007E741E"/>
    <w:rsid w:val="007E772C"/>
    <w:rsid w:val="007E77A7"/>
    <w:rsid w:val="007E78B5"/>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1083"/>
    <w:rsid w:val="007F1218"/>
    <w:rsid w:val="007F133E"/>
    <w:rsid w:val="007F157F"/>
    <w:rsid w:val="007F18C0"/>
    <w:rsid w:val="007F1967"/>
    <w:rsid w:val="007F1ADE"/>
    <w:rsid w:val="007F1D13"/>
    <w:rsid w:val="007F1D4A"/>
    <w:rsid w:val="007F2477"/>
    <w:rsid w:val="007F265D"/>
    <w:rsid w:val="007F2822"/>
    <w:rsid w:val="007F288F"/>
    <w:rsid w:val="007F289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D8"/>
    <w:rsid w:val="007F4E24"/>
    <w:rsid w:val="007F4E92"/>
    <w:rsid w:val="007F4FBF"/>
    <w:rsid w:val="007F501C"/>
    <w:rsid w:val="007F525E"/>
    <w:rsid w:val="007F53A3"/>
    <w:rsid w:val="007F551A"/>
    <w:rsid w:val="007F5568"/>
    <w:rsid w:val="007F5605"/>
    <w:rsid w:val="007F5608"/>
    <w:rsid w:val="007F566A"/>
    <w:rsid w:val="007F569C"/>
    <w:rsid w:val="007F56A5"/>
    <w:rsid w:val="007F5874"/>
    <w:rsid w:val="007F5BC5"/>
    <w:rsid w:val="007F5BCB"/>
    <w:rsid w:val="007F5D4A"/>
    <w:rsid w:val="007F5DD5"/>
    <w:rsid w:val="007F612B"/>
    <w:rsid w:val="007F6310"/>
    <w:rsid w:val="007F636A"/>
    <w:rsid w:val="007F6441"/>
    <w:rsid w:val="007F6562"/>
    <w:rsid w:val="007F65F2"/>
    <w:rsid w:val="007F6720"/>
    <w:rsid w:val="007F6772"/>
    <w:rsid w:val="007F67DE"/>
    <w:rsid w:val="007F6959"/>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0F"/>
    <w:rsid w:val="00800D5F"/>
    <w:rsid w:val="00800D8A"/>
    <w:rsid w:val="00800E1C"/>
    <w:rsid w:val="00801320"/>
    <w:rsid w:val="008013B8"/>
    <w:rsid w:val="00801613"/>
    <w:rsid w:val="008016C8"/>
    <w:rsid w:val="0080178D"/>
    <w:rsid w:val="0080179D"/>
    <w:rsid w:val="00801838"/>
    <w:rsid w:val="008018DC"/>
    <w:rsid w:val="00801A19"/>
    <w:rsid w:val="00801C52"/>
    <w:rsid w:val="00802193"/>
    <w:rsid w:val="0080220C"/>
    <w:rsid w:val="008022B6"/>
    <w:rsid w:val="00802410"/>
    <w:rsid w:val="00802468"/>
    <w:rsid w:val="00802519"/>
    <w:rsid w:val="0080252D"/>
    <w:rsid w:val="0080270F"/>
    <w:rsid w:val="00802D38"/>
    <w:rsid w:val="00802E38"/>
    <w:rsid w:val="00802FDA"/>
    <w:rsid w:val="00803160"/>
    <w:rsid w:val="008034B0"/>
    <w:rsid w:val="008034BD"/>
    <w:rsid w:val="0080369E"/>
    <w:rsid w:val="008036F8"/>
    <w:rsid w:val="00803700"/>
    <w:rsid w:val="0080397E"/>
    <w:rsid w:val="00803A3C"/>
    <w:rsid w:val="00803BF0"/>
    <w:rsid w:val="00803E2E"/>
    <w:rsid w:val="00803EAD"/>
    <w:rsid w:val="00803FD6"/>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6039"/>
    <w:rsid w:val="0080656E"/>
    <w:rsid w:val="008066E9"/>
    <w:rsid w:val="00806781"/>
    <w:rsid w:val="00806979"/>
    <w:rsid w:val="0080699F"/>
    <w:rsid w:val="008069F5"/>
    <w:rsid w:val="00806C7F"/>
    <w:rsid w:val="00806CC3"/>
    <w:rsid w:val="00806D29"/>
    <w:rsid w:val="00806F5E"/>
    <w:rsid w:val="00806FF1"/>
    <w:rsid w:val="00807011"/>
    <w:rsid w:val="008070DC"/>
    <w:rsid w:val="0080715E"/>
    <w:rsid w:val="00807199"/>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49E"/>
    <w:rsid w:val="008114A2"/>
    <w:rsid w:val="0081155E"/>
    <w:rsid w:val="00811D49"/>
    <w:rsid w:val="00811E7A"/>
    <w:rsid w:val="00811F29"/>
    <w:rsid w:val="00812027"/>
    <w:rsid w:val="00812037"/>
    <w:rsid w:val="00812186"/>
    <w:rsid w:val="008123D5"/>
    <w:rsid w:val="008124FE"/>
    <w:rsid w:val="0081260A"/>
    <w:rsid w:val="008126FE"/>
    <w:rsid w:val="008127B0"/>
    <w:rsid w:val="00812906"/>
    <w:rsid w:val="00812944"/>
    <w:rsid w:val="00812BD0"/>
    <w:rsid w:val="00812C45"/>
    <w:rsid w:val="00812D4F"/>
    <w:rsid w:val="00812FE3"/>
    <w:rsid w:val="008131C2"/>
    <w:rsid w:val="008132B0"/>
    <w:rsid w:val="008138C3"/>
    <w:rsid w:val="00813C95"/>
    <w:rsid w:val="00813C9D"/>
    <w:rsid w:val="00813CE0"/>
    <w:rsid w:val="00813D33"/>
    <w:rsid w:val="00814072"/>
    <w:rsid w:val="008142CD"/>
    <w:rsid w:val="0081433F"/>
    <w:rsid w:val="00814500"/>
    <w:rsid w:val="008146E2"/>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C46"/>
    <w:rsid w:val="00815D64"/>
    <w:rsid w:val="00815E79"/>
    <w:rsid w:val="0081619A"/>
    <w:rsid w:val="00816292"/>
    <w:rsid w:val="00816514"/>
    <w:rsid w:val="008165FD"/>
    <w:rsid w:val="008166C7"/>
    <w:rsid w:val="00816A54"/>
    <w:rsid w:val="00816D94"/>
    <w:rsid w:val="00816D9C"/>
    <w:rsid w:val="00816E6E"/>
    <w:rsid w:val="00817151"/>
    <w:rsid w:val="008171F7"/>
    <w:rsid w:val="0081725E"/>
    <w:rsid w:val="00817428"/>
    <w:rsid w:val="008175C7"/>
    <w:rsid w:val="00817645"/>
    <w:rsid w:val="0081787C"/>
    <w:rsid w:val="00817884"/>
    <w:rsid w:val="00817B25"/>
    <w:rsid w:val="00817B8F"/>
    <w:rsid w:val="00817C8D"/>
    <w:rsid w:val="00817C96"/>
    <w:rsid w:val="00817CB0"/>
    <w:rsid w:val="00817D2A"/>
    <w:rsid w:val="00817E2E"/>
    <w:rsid w:val="00817F27"/>
    <w:rsid w:val="0082009F"/>
    <w:rsid w:val="008202C7"/>
    <w:rsid w:val="00820604"/>
    <w:rsid w:val="00820616"/>
    <w:rsid w:val="008206F6"/>
    <w:rsid w:val="00820A96"/>
    <w:rsid w:val="00820B36"/>
    <w:rsid w:val="00820BA5"/>
    <w:rsid w:val="00820C91"/>
    <w:rsid w:val="00821030"/>
    <w:rsid w:val="00821307"/>
    <w:rsid w:val="0082146E"/>
    <w:rsid w:val="00821610"/>
    <w:rsid w:val="008216E2"/>
    <w:rsid w:val="0082172C"/>
    <w:rsid w:val="008217B5"/>
    <w:rsid w:val="0082180C"/>
    <w:rsid w:val="008219E4"/>
    <w:rsid w:val="00821A22"/>
    <w:rsid w:val="00821DC0"/>
    <w:rsid w:val="00821E00"/>
    <w:rsid w:val="008220CC"/>
    <w:rsid w:val="00822131"/>
    <w:rsid w:val="008222E3"/>
    <w:rsid w:val="0082267F"/>
    <w:rsid w:val="00822689"/>
    <w:rsid w:val="0082284D"/>
    <w:rsid w:val="00822A76"/>
    <w:rsid w:val="00822D87"/>
    <w:rsid w:val="00822EC8"/>
    <w:rsid w:val="00823335"/>
    <w:rsid w:val="008233B2"/>
    <w:rsid w:val="008233F7"/>
    <w:rsid w:val="008235E4"/>
    <w:rsid w:val="0082379E"/>
    <w:rsid w:val="008237B2"/>
    <w:rsid w:val="0082381F"/>
    <w:rsid w:val="00823964"/>
    <w:rsid w:val="00823A26"/>
    <w:rsid w:val="00823ABA"/>
    <w:rsid w:val="00823B2A"/>
    <w:rsid w:val="00823F37"/>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78"/>
    <w:rsid w:val="00825EEF"/>
    <w:rsid w:val="00825FDA"/>
    <w:rsid w:val="00826204"/>
    <w:rsid w:val="008263E0"/>
    <w:rsid w:val="008267D3"/>
    <w:rsid w:val="00826D90"/>
    <w:rsid w:val="00826E8A"/>
    <w:rsid w:val="00826F44"/>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27DFB"/>
    <w:rsid w:val="00830167"/>
    <w:rsid w:val="008304AE"/>
    <w:rsid w:val="008306FA"/>
    <w:rsid w:val="00830C47"/>
    <w:rsid w:val="00830DE1"/>
    <w:rsid w:val="00831134"/>
    <w:rsid w:val="00831151"/>
    <w:rsid w:val="00831346"/>
    <w:rsid w:val="00831393"/>
    <w:rsid w:val="008315B5"/>
    <w:rsid w:val="0083179C"/>
    <w:rsid w:val="008318A0"/>
    <w:rsid w:val="00831A03"/>
    <w:rsid w:val="00831CFC"/>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E11"/>
    <w:rsid w:val="00833ECB"/>
    <w:rsid w:val="00833FF6"/>
    <w:rsid w:val="0083400F"/>
    <w:rsid w:val="0083417A"/>
    <w:rsid w:val="00834512"/>
    <w:rsid w:val="00834597"/>
    <w:rsid w:val="008349E7"/>
    <w:rsid w:val="00834B30"/>
    <w:rsid w:val="00834B61"/>
    <w:rsid w:val="00834B74"/>
    <w:rsid w:val="00834B8D"/>
    <w:rsid w:val="00834D12"/>
    <w:rsid w:val="0083502E"/>
    <w:rsid w:val="0083504C"/>
    <w:rsid w:val="008350E9"/>
    <w:rsid w:val="0083512A"/>
    <w:rsid w:val="00835345"/>
    <w:rsid w:val="008356AA"/>
    <w:rsid w:val="00835B82"/>
    <w:rsid w:val="00835C2B"/>
    <w:rsid w:val="00836040"/>
    <w:rsid w:val="00836133"/>
    <w:rsid w:val="008364F7"/>
    <w:rsid w:val="0083657B"/>
    <w:rsid w:val="00836A03"/>
    <w:rsid w:val="00836B5B"/>
    <w:rsid w:val="00836E6C"/>
    <w:rsid w:val="00837071"/>
    <w:rsid w:val="00837088"/>
    <w:rsid w:val="0083768C"/>
    <w:rsid w:val="0083769B"/>
    <w:rsid w:val="00837898"/>
    <w:rsid w:val="00837C80"/>
    <w:rsid w:val="00837C9C"/>
    <w:rsid w:val="00837E87"/>
    <w:rsid w:val="00837FA1"/>
    <w:rsid w:val="0084000B"/>
    <w:rsid w:val="008401C3"/>
    <w:rsid w:val="00840238"/>
    <w:rsid w:val="008402DA"/>
    <w:rsid w:val="008404CA"/>
    <w:rsid w:val="008404D7"/>
    <w:rsid w:val="00840634"/>
    <w:rsid w:val="008409EA"/>
    <w:rsid w:val="00840A68"/>
    <w:rsid w:val="00840A83"/>
    <w:rsid w:val="00840C42"/>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5E8"/>
    <w:rsid w:val="00842678"/>
    <w:rsid w:val="00842758"/>
    <w:rsid w:val="0084296C"/>
    <w:rsid w:val="00842A8B"/>
    <w:rsid w:val="00842B49"/>
    <w:rsid w:val="00842DB7"/>
    <w:rsid w:val="00842FC5"/>
    <w:rsid w:val="00843214"/>
    <w:rsid w:val="00843394"/>
    <w:rsid w:val="008434B0"/>
    <w:rsid w:val="008434BD"/>
    <w:rsid w:val="00843522"/>
    <w:rsid w:val="008437E2"/>
    <w:rsid w:val="0084385A"/>
    <w:rsid w:val="0084387F"/>
    <w:rsid w:val="00843AFD"/>
    <w:rsid w:val="00843B2B"/>
    <w:rsid w:val="00843B2C"/>
    <w:rsid w:val="00843CBC"/>
    <w:rsid w:val="00843CF8"/>
    <w:rsid w:val="008441DC"/>
    <w:rsid w:val="00844453"/>
    <w:rsid w:val="008444F8"/>
    <w:rsid w:val="008445D2"/>
    <w:rsid w:val="00844750"/>
    <w:rsid w:val="00844864"/>
    <w:rsid w:val="0084495B"/>
    <w:rsid w:val="00844BE3"/>
    <w:rsid w:val="00844E1B"/>
    <w:rsid w:val="00844ECA"/>
    <w:rsid w:val="00844F5E"/>
    <w:rsid w:val="00845303"/>
    <w:rsid w:val="0084543A"/>
    <w:rsid w:val="00845448"/>
    <w:rsid w:val="00845516"/>
    <w:rsid w:val="0084569C"/>
    <w:rsid w:val="0084574F"/>
    <w:rsid w:val="0084577A"/>
    <w:rsid w:val="008457E0"/>
    <w:rsid w:val="00845A7B"/>
    <w:rsid w:val="00845A92"/>
    <w:rsid w:val="00845AEC"/>
    <w:rsid w:val="00845BB5"/>
    <w:rsid w:val="00845E1D"/>
    <w:rsid w:val="00845F51"/>
    <w:rsid w:val="00846049"/>
    <w:rsid w:val="00846106"/>
    <w:rsid w:val="00846197"/>
    <w:rsid w:val="00846273"/>
    <w:rsid w:val="00846363"/>
    <w:rsid w:val="00846467"/>
    <w:rsid w:val="00846487"/>
    <w:rsid w:val="00846661"/>
    <w:rsid w:val="00846AC4"/>
    <w:rsid w:val="00846C77"/>
    <w:rsid w:val="00846CF8"/>
    <w:rsid w:val="00846D95"/>
    <w:rsid w:val="00846E99"/>
    <w:rsid w:val="008473E6"/>
    <w:rsid w:val="00847458"/>
    <w:rsid w:val="00847509"/>
    <w:rsid w:val="008475E1"/>
    <w:rsid w:val="00847964"/>
    <w:rsid w:val="00847991"/>
    <w:rsid w:val="00847C4E"/>
    <w:rsid w:val="00847E24"/>
    <w:rsid w:val="00847F69"/>
    <w:rsid w:val="008503E7"/>
    <w:rsid w:val="008504D6"/>
    <w:rsid w:val="0085065C"/>
    <w:rsid w:val="00850A04"/>
    <w:rsid w:val="00850A34"/>
    <w:rsid w:val="00850AE8"/>
    <w:rsid w:val="00850B13"/>
    <w:rsid w:val="00850ECC"/>
    <w:rsid w:val="008515B4"/>
    <w:rsid w:val="00851695"/>
    <w:rsid w:val="00851A1A"/>
    <w:rsid w:val="00851B22"/>
    <w:rsid w:val="00851BA5"/>
    <w:rsid w:val="00852338"/>
    <w:rsid w:val="00852843"/>
    <w:rsid w:val="00852AA6"/>
    <w:rsid w:val="00852AE9"/>
    <w:rsid w:val="00852B0B"/>
    <w:rsid w:val="00852EE2"/>
    <w:rsid w:val="00852FAF"/>
    <w:rsid w:val="0085325E"/>
    <w:rsid w:val="008532A7"/>
    <w:rsid w:val="00853A43"/>
    <w:rsid w:val="00853B5B"/>
    <w:rsid w:val="00853C45"/>
    <w:rsid w:val="00853F2A"/>
    <w:rsid w:val="00853FD8"/>
    <w:rsid w:val="00854090"/>
    <w:rsid w:val="008540C8"/>
    <w:rsid w:val="008546FB"/>
    <w:rsid w:val="00854983"/>
    <w:rsid w:val="0085499C"/>
    <w:rsid w:val="00854A91"/>
    <w:rsid w:val="00854CBF"/>
    <w:rsid w:val="00854E0E"/>
    <w:rsid w:val="00855375"/>
    <w:rsid w:val="008553C8"/>
    <w:rsid w:val="0085558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22A"/>
    <w:rsid w:val="0085740F"/>
    <w:rsid w:val="00857686"/>
    <w:rsid w:val="00857783"/>
    <w:rsid w:val="00857859"/>
    <w:rsid w:val="008578B1"/>
    <w:rsid w:val="008578C4"/>
    <w:rsid w:val="00857C34"/>
    <w:rsid w:val="00857E17"/>
    <w:rsid w:val="00857E3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1"/>
    <w:rsid w:val="00861D65"/>
    <w:rsid w:val="00861DA1"/>
    <w:rsid w:val="00861EAC"/>
    <w:rsid w:val="00861F94"/>
    <w:rsid w:val="008620C2"/>
    <w:rsid w:val="00862173"/>
    <w:rsid w:val="00862235"/>
    <w:rsid w:val="00862290"/>
    <w:rsid w:val="00862558"/>
    <w:rsid w:val="008625EE"/>
    <w:rsid w:val="008626B0"/>
    <w:rsid w:val="008627F0"/>
    <w:rsid w:val="00862988"/>
    <w:rsid w:val="008629B7"/>
    <w:rsid w:val="00862A4E"/>
    <w:rsid w:val="00862B17"/>
    <w:rsid w:val="00862BA2"/>
    <w:rsid w:val="00862D54"/>
    <w:rsid w:val="00862F15"/>
    <w:rsid w:val="0086305F"/>
    <w:rsid w:val="00863096"/>
    <w:rsid w:val="00863109"/>
    <w:rsid w:val="00863293"/>
    <w:rsid w:val="00863403"/>
    <w:rsid w:val="00863479"/>
    <w:rsid w:val="008638A8"/>
    <w:rsid w:val="00863AA0"/>
    <w:rsid w:val="00863CBF"/>
    <w:rsid w:val="00864462"/>
    <w:rsid w:val="008644FC"/>
    <w:rsid w:val="0086496D"/>
    <w:rsid w:val="00864A9F"/>
    <w:rsid w:val="00864C02"/>
    <w:rsid w:val="008650AB"/>
    <w:rsid w:val="008651B3"/>
    <w:rsid w:val="008655C9"/>
    <w:rsid w:val="0086562F"/>
    <w:rsid w:val="00865696"/>
    <w:rsid w:val="008656A7"/>
    <w:rsid w:val="00865742"/>
    <w:rsid w:val="00865784"/>
    <w:rsid w:val="00865B32"/>
    <w:rsid w:val="00865D02"/>
    <w:rsid w:val="00865D4C"/>
    <w:rsid w:val="00865DE1"/>
    <w:rsid w:val="00865EB2"/>
    <w:rsid w:val="00865EF7"/>
    <w:rsid w:val="00866176"/>
    <w:rsid w:val="00866646"/>
    <w:rsid w:val="00866903"/>
    <w:rsid w:val="008669CA"/>
    <w:rsid w:val="00866A20"/>
    <w:rsid w:val="00866BFD"/>
    <w:rsid w:val="00866FEA"/>
    <w:rsid w:val="00867027"/>
    <w:rsid w:val="008670AC"/>
    <w:rsid w:val="00867180"/>
    <w:rsid w:val="008671D7"/>
    <w:rsid w:val="00867255"/>
    <w:rsid w:val="0086746F"/>
    <w:rsid w:val="0086775E"/>
    <w:rsid w:val="008678F0"/>
    <w:rsid w:val="00867CE6"/>
    <w:rsid w:val="00867DBF"/>
    <w:rsid w:val="00870018"/>
    <w:rsid w:val="0087006E"/>
    <w:rsid w:val="00870086"/>
    <w:rsid w:val="00870349"/>
    <w:rsid w:val="0087064D"/>
    <w:rsid w:val="0087069F"/>
    <w:rsid w:val="00870793"/>
    <w:rsid w:val="00870869"/>
    <w:rsid w:val="00870884"/>
    <w:rsid w:val="008708EE"/>
    <w:rsid w:val="0087095E"/>
    <w:rsid w:val="0087097B"/>
    <w:rsid w:val="00870A1C"/>
    <w:rsid w:val="00870B07"/>
    <w:rsid w:val="00870E04"/>
    <w:rsid w:val="00871029"/>
    <w:rsid w:val="00871096"/>
    <w:rsid w:val="00871171"/>
    <w:rsid w:val="008711F8"/>
    <w:rsid w:val="00871322"/>
    <w:rsid w:val="00871372"/>
    <w:rsid w:val="008714CD"/>
    <w:rsid w:val="008714FA"/>
    <w:rsid w:val="00871664"/>
    <w:rsid w:val="0087186F"/>
    <w:rsid w:val="008718B8"/>
    <w:rsid w:val="00871D14"/>
    <w:rsid w:val="0087228E"/>
    <w:rsid w:val="008722B0"/>
    <w:rsid w:val="00872496"/>
    <w:rsid w:val="0087250F"/>
    <w:rsid w:val="00872544"/>
    <w:rsid w:val="008727E9"/>
    <w:rsid w:val="00872882"/>
    <w:rsid w:val="00872A15"/>
    <w:rsid w:val="00872A20"/>
    <w:rsid w:val="00872ACB"/>
    <w:rsid w:val="00872BBC"/>
    <w:rsid w:val="00872C7C"/>
    <w:rsid w:val="00872D63"/>
    <w:rsid w:val="00872DD4"/>
    <w:rsid w:val="00872F39"/>
    <w:rsid w:val="008730FE"/>
    <w:rsid w:val="00873218"/>
    <w:rsid w:val="00873330"/>
    <w:rsid w:val="00873463"/>
    <w:rsid w:val="008734E7"/>
    <w:rsid w:val="008736F2"/>
    <w:rsid w:val="008738E8"/>
    <w:rsid w:val="00873A51"/>
    <w:rsid w:val="00873BF0"/>
    <w:rsid w:val="00873C85"/>
    <w:rsid w:val="00873C8D"/>
    <w:rsid w:val="00873CAD"/>
    <w:rsid w:val="00873F39"/>
    <w:rsid w:val="00873F56"/>
    <w:rsid w:val="008740B9"/>
    <w:rsid w:val="00874127"/>
    <w:rsid w:val="008742CE"/>
    <w:rsid w:val="008744D1"/>
    <w:rsid w:val="008745AD"/>
    <w:rsid w:val="00874656"/>
    <w:rsid w:val="00874704"/>
    <w:rsid w:val="00874762"/>
    <w:rsid w:val="00874C18"/>
    <w:rsid w:val="00874D13"/>
    <w:rsid w:val="00874E33"/>
    <w:rsid w:val="00874E5A"/>
    <w:rsid w:val="00874FAC"/>
    <w:rsid w:val="0087504C"/>
    <w:rsid w:val="00875451"/>
    <w:rsid w:val="00875755"/>
    <w:rsid w:val="00875905"/>
    <w:rsid w:val="0087592B"/>
    <w:rsid w:val="00875957"/>
    <w:rsid w:val="008759C1"/>
    <w:rsid w:val="00875D12"/>
    <w:rsid w:val="00875F79"/>
    <w:rsid w:val="00875FBD"/>
    <w:rsid w:val="00875FE6"/>
    <w:rsid w:val="0087611A"/>
    <w:rsid w:val="008763B6"/>
    <w:rsid w:val="00876AC2"/>
    <w:rsid w:val="00876AC7"/>
    <w:rsid w:val="00876D65"/>
    <w:rsid w:val="00876F05"/>
    <w:rsid w:val="0087700C"/>
    <w:rsid w:val="008771AF"/>
    <w:rsid w:val="0087763F"/>
    <w:rsid w:val="0087792F"/>
    <w:rsid w:val="00877959"/>
    <w:rsid w:val="00877974"/>
    <w:rsid w:val="00877C06"/>
    <w:rsid w:val="00877C45"/>
    <w:rsid w:val="00877C57"/>
    <w:rsid w:val="00877DE4"/>
    <w:rsid w:val="00877FA3"/>
    <w:rsid w:val="0088009C"/>
    <w:rsid w:val="008800EC"/>
    <w:rsid w:val="008801A5"/>
    <w:rsid w:val="0088037D"/>
    <w:rsid w:val="008804C9"/>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DF9"/>
    <w:rsid w:val="00881F28"/>
    <w:rsid w:val="0088202F"/>
    <w:rsid w:val="008820BE"/>
    <w:rsid w:val="00882460"/>
    <w:rsid w:val="008824E6"/>
    <w:rsid w:val="0088282C"/>
    <w:rsid w:val="008829DC"/>
    <w:rsid w:val="00882BB1"/>
    <w:rsid w:val="00882D3B"/>
    <w:rsid w:val="00882F52"/>
    <w:rsid w:val="00883004"/>
    <w:rsid w:val="00883095"/>
    <w:rsid w:val="00883333"/>
    <w:rsid w:val="00883685"/>
    <w:rsid w:val="0088393F"/>
    <w:rsid w:val="00883ED6"/>
    <w:rsid w:val="00883F0E"/>
    <w:rsid w:val="00884255"/>
    <w:rsid w:val="0088425B"/>
    <w:rsid w:val="0088427D"/>
    <w:rsid w:val="00884473"/>
    <w:rsid w:val="00884720"/>
    <w:rsid w:val="00884740"/>
    <w:rsid w:val="008848F6"/>
    <w:rsid w:val="00884AD8"/>
    <w:rsid w:val="00884CDF"/>
    <w:rsid w:val="0088514D"/>
    <w:rsid w:val="00885650"/>
    <w:rsid w:val="00885651"/>
    <w:rsid w:val="0088565E"/>
    <w:rsid w:val="008856A4"/>
    <w:rsid w:val="0088579F"/>
    <w:rsid w:val="00885C64"/>
    <w:rsid w:val="00885D5D"/>
    <w:rsid w:val="00885EC3"/>
    <w:rsid w:val="00885EC9"/>
    <w:rsid w:val="00885F46"/>
    <w:rsid w:val="00885F7A"/>
    <w:rsid w:val="00886080"/>
    <w:rsid w:val="00886223"/>
    <w:rsid w:val="008862CF"/>
    <w:rsid w:val="0088651F"/>
    <w:rsid w:val="0088682A"/>
    <w:rsid w:val="00886AA7"/>
    <w:rsid w:val="00886B5B"/>
    <w:rsid w:val="00887298"/>
    <w:rsid w:val="008872FE"/>
    <w:rsid w:val="00887394"/>
    <w:rsid w:val="00887479"/>
    <w:rsid w:val="008874B1"/>
    <w:rsid w:val="00887573"/>
    <w:rsid w:val="0088762F"/>
    <w:rsid w:val="008876DF"/>
    <w:rsid w:val="00887771"/>
    <w:rsid w:val="00887885"/>
    <w:rsid w:val="00887B71"/>
    <w:rsid w:val="00887C01"/>
    <w:rsid w:val="00887C4D"/>
    <w:rsid w:val="00887CDD"/>
    <w:rsid w:val="00887FEF"/>
    <w:rsid w:val="0089000E"/>
    <w:rsid w:val="00890034"/>
    <w:rsid w:val="0089028B"/>
    <w:rsid w:val="00890394"/>
    <w:rsid w:val="00890757"/>
    <w:rsid w:val="00890759"/>
    <w:rsid w:val="008907B2"/>
    <w:rsid w:val="008909D6"/>
    <w:rsid w:val="00890A0B"/>
    <w:rsid w:val="00890A64"/>
    <w:rsid w:val="00890BCD"/>
    <w:rsid w:val="00890DFA"/>
    <w:rsid w:val="00890E0D"/>
    <w:rsid w:val="00890F04"/>
    <w:rsid w:val="00890FBE"/>
    <w:rsid w:val="00891195"/>
    <w:rsid w:val="008913F1"/>
    <w:rsid w:val="00891548"/>
    <w:rsid w:val="008917D6"/>
    <w:rsid w:val="008918B1"/>
    <w:rsid w:val="00891A48"/>
    <w:rsid w:val="00891E81"/>
    <w:rsid w:val="00891F63"/>
    <w:rsid w:val="0089200B"/>
    <w:rsid w:val="00892158"/>
    <w:rsid w:val="00892253"/>
    <w:rsid w:val="008922DF"/>
    <w:rsid w:val="0089232A"/>
    <w:rsid w:val="00892522"/>
    <w:rsid w:val="00892860"/>
    <w:rsid w:val="0089295B"/>
    <w:rsid w:val="00892EDF"/>
    <w:rsid w:val="00893024"/>
    <w:rsid w:val="00893227"/>
    <w:rsid w:val="00893235"/>
    <w:rsid w:val="0089339F"/>
    <w:rsid w:val="0089363D"/>
    <w:rsid w:val="00893B24"/>
    <w:rsid w:val="00893B3B"/>
    <w:rsid w:val="00893BA4"/>
    <w:rsid w:val="00893DB3"/>
    <w:rsid w:val="00893DC3"/>
    <w:rsid w:val="00893EA0"/>
    <w:rsid w:val="00893F47"/>
    <w:rsid w:val="00893FCD"/>
    <w:rsid w:val="0089400C"/>
    <w:rsid w:val="008940D4"/>
    <w:rsid w:val="0089410E"/>
    <w:rsid w:val="008943B9"/>
    <w:rsid w:val="00894683"/>
    <w:rsid w:val="008947CA"/>
    <w:rsid w:val="0089482C"/>
    <w:rsid w:val="0089487B"/>
    <w:rsid w:val="008948A0"/>
    <w:rsid w:val="0089490C"/>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A5"/>
    <w:rsid w:val="00896814"/>
    <w:rsid w:val="00896970"/>
    <w:rsid w:val="0089699C"/>
    <w:rsid w:val="00896A1D"/>
    <w:rsid w:val="00896A8F"/>
    <w:rsid w:val="00896BD3"/>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A7"/>
    <w:rsid w:val="008A0173"/>
    <w:rsid w:val="008A01B3"/>
    <w:rsid w:val="008A0339"/>
    <w:rsid w:val="008A03A0"/>
    <w:rsid w:val="008A03D3"/>
    <w:rsid w:val="008A0473"/>
    <w:rsid w:val="008A04C7"/>
    <w:rsid w:val="008A06C2"/>
    <w:rsid w:val="008A0964"/>
    <w:rsid w:val="008A0FB5"/>
    <w:rsid w:val="008A10E3"/>
    <w:rsid w:val="008A1267"/>
    <w:rsid w:val="008A13FF"/>
    <w:rsid w:val="008A18A2"/>
    <w:rsid w:val="008A19F1"/>
    <w:rsid w:val="008A1B26"/>
    <w:rsid w:val="008A1C65"/>
    <w:rsid w:val="008A1EA1"/>
    <w:rsid w:val="008A1FBC"/>
    <w:rsid w:val="008A2258"/>
    <w:rsid w:val="008A237E"/>
    <w:rsid w:val="008A24BD"/>
    <w:rsid w:val="008A26B8"/>
    <w:rsid w:val="008A27AE"/>
    <w:rsid w:val="008A289A"/>
    <w:rsid w:val="008A294D"/>
    <w:rsid w:val="008A2A86"/>
    <w:rsid w:val="008A2AAE"/>
    <w:rsid w:val="008A2B23"/>
    <w:rsid w:val="008A2BC0"/>
    <w:rsid w:val="008A2C4C"/>
    <w:rsid w:val="008A2DE7"/>
    <w:rsid w:val="008A2F26"/>
    <w:rsid w:val="008A2F49"/>
    <w:rsid w:val="008A2FDC"/>
    <w:rsid w:val="008A31A8"/>
    <w:rsid w:val="008A3537"/>
    <w:rsid w:val="008A36ED"/>
    <w:rsid w:val="008A3898"/>
    <w:rsid w:val="008A3C76"/>
    <w:rsid w:val="008A3CD6"/>
    <w:rsid w:val="008A3D01"/>
    <w:rsid w:val="008A42D8"/>
    <w:rsid w:val="008A457F"/>
    <w:rsid w:val="008A484B"/>
    <w:rsid w:val="008A4911"/>
    <w:rsid w:val="008A49EF"/>
    <w:rsid w:val="008A4C28"/>
    <w:rsid w:val="008A4C39"/>
    <w:rsid w:val="008A4DAC"/>
    <w:rsid w:val="008A4E04"/>
    <w:rsid w:val="008A52DC"/>
    <w:rsid w:val="008A53C3"/>
    <w:rsid w:val="008A5609"/>
    <w:rsid w:val="008A5791"/>
    <w:rsid w:val="008A59E9"/>
    <w:rsid w:val="008A5B5C"/>
    <w:rsid w:val="008A5B9F"/>
    <w:rsid w:val="008A5F6D"/>
    <w:rsid w:val="008A62D3"/>
    <w:rsid w:val="008A631F"/>
    <w:rsid w:val="008A6394"/>
    <w:rsid w:val="008A6492"/>
    <w:rsid w:val="008A657E"/>
    <w:rsid w:val="008A668F"/>
    <w:rsid w:val="008A66E2"/>
    <w:rsid w:val="008A695A"/>
    <w:rsid w:val="008A6BA5"/>
    <w:rsid w:val="008A6F9D"/>
    <w:rsid w:val="008A726E"/>
    <w:rsid w:val="008A7282"/>
    <w:rsid w:val="008A72A4"/>
    <w:rsid w:val="008A7382"/>
    <w:rsid w:val="008A758D"/>
    <w:rsid w:val="008A75C5"/>
    <w:rsid w:val="008A7669"/>
    <w:rsid w:val="008A76CB"/>
    <w:rsid w:val="008A7819"/>
    <w:rsid w:val="008A7B15"/>
    <w:rsid w:val="008A7D57"/>
    <w:rsid w:val="008A7DDA"/>
    <w:rsid w:val="008B01A2"/>
    <w:rsid w:val="008B01BA"/>
    <w:rsid w:val="008B0281"/>
    <w:rsid w:val="008B029D"/>
    <w:rsid w:val="008B02F5"/>
    <w:rsid w:val="008B0353"/>
    <w:rsid w:val="008B04EB"/>
    <w:rsid w:val="008B054B"/>
    <w:rsid w:val="008B07C2"/>
    <w:rsid w:val="008B08C4"/>
    <w:rsid w:val="008B097E"/>
    <w:rsid w:val="008B09C4"/>
    <w:rsid w:val="008B09C5"/>
    <w:rsid w:val="008B0A60"/>
    <w:rsid w:val="008B0A96"/>
    <w:rsid w:val="008B0CA6"/>
    <w:rsid w:val="008B0CD0"/>
    <w:rsid w:val="008B0F41"/>
    <w:rsid w:val="008B0F9B"/>
    <w:rsid w:val="008B1178"/>
    <w:rsid w:val="008B130E"/>
    <w:rsid w:val="008B136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DF6"/>
    <w:rsid w:val="008B2E41"/>
    <w:rsid w:val="008B3224"/>
    <w:rsid w:val="008B35C8"/>
    <w:rsid w:val="008B363B"/>
    <w:rsid w:val="008B36C8"/>
    <w:rsid w:val="008B3779"/>
    <w:rsid w:val="008B3820"/>
    <w:rsid w:val="008B38A5"/>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762"/>
    <w:rsid w:val="008B6A84"/>
    <w:rsid w:val="008B6C1A"/>
    <w:rsid w:val="008B6DA6"/>
    <w:rsid w:val="008B6E3A"/>
    <w:rsid w:val="008B6E5C"/>
    <w:rsid w:val="008B6EEA"/>
    <w:rsid w:val="008B6F38"/>
    <w:rsid w:val="008B6F65"/>
    <w:rsid w:val="008B7014"/>
    <w:rsid w:val="008B7095"/>
    <w:rsid w:val="008B71F9"/>
    <w:rsid w:val="008B7387"/>
    <w:rsid w:val="008B78FF"/>
    <w:rsid w:val="008B7B34"/>
    <w:rsid w:val="008B7D02"/>
    <w:rsid w:val="008B7DBA"/>
    <w:rsid w:val="008B7E5F"/>
    <w:rsid w:val="008B7E82"/>
    <w:rsid w:val="008C000A"/>
    <w:rsid w:val="008C00C3"/>
    <w:rsid w:val="008C018D"/>
    <w:rsid w:val="008C0251"/>
    <w:rsid w:val="008C0326"/>
    <w:rsid w:val="008C03EB"/>
    <w:rsid w:val="008C0827"/>
    <w:rsid w:val="008C08EA"/>
    <w:rsid w:val="008C0A24"/>
    <w:rsid w:val="008C0A2A"/>
    <w:rsid w:val="008C1161"/>
    <w:rsid w:val="008C12E7"/>
    <w:rsid w:val="008C16C4"/>
    <w:rsid w:val="008C1A66"/>
    <w:rsid w:val="008C1C6C"/>
    <w:rsid w:val="008C1E7F"/>
    <w:rsid w:val="008C1FEC"/>
    <w:rsid w:val="008C2021"/>
    <w:rsid w:val="008C2135"/>
    <w:rsid w:val="008C2236"/>
    <w:rsid w:val="008C2291"/>
    <w:rsid w:val="008C2426"/>
    <w:rsid w:val="008C2453"/>
    <w:rsid w:val="008C2649"/>
    <w:rsid w:val="008C26B4"/>
    <w:rsid w:val="008C2767"/>
    <w:rsid w:val="008C2803"/>
    <w:rsid w:val="008C2BC8"/>
    <w:rsid w:val="008C2D68"/>
    <w:rsid w:val="008C2DB9"/>
    <w:rsid w:val="008C2FCA"/>
    <w:rsid w:val="008C306C"/>
    <w:rsid w:val="008C30C3"/>
    <w:rsid w:val="008C35FC"/>
    <w:rsid w:val="008C370C"/>
    <w:rsid w:val="008C39A1"/>
    <w:rsid w:val="008C4019"/>
    <w:rsid w:val="008C421A"/>
    <w:rsid w:val="008C4361"/>
    <w:rsid w:val="008C4929"/>
    <w:rsid w:val="008C49FF"/>
    <w:rsid w:val="008C4A52"/>
    <w:rsid w:val="008C4B47"/>
    <w:rsid w:val="008C4F8F"/>
    <w:rsid w:val="008C5107"/>
    <w:rsid w:val="008C53F3"/>
    <w:rsid w:val="008C540B"/>
    <w:rsid w:val="008C5523"/>
    <w:rsid w:val="008C570A"/>
    <w:rsid w:val="008C575E"/>
    <w:rsid w:val="008C5957"/>
    <w:rsid w:val="008C59D5"/>
    <w:rsid w:val="008C5ACC"/>
    <w:rsid w:val="008C5B10"/>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31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E91"/>
    <w:rsid w:val="008D1F77"/>
    <w:rsid w:val="008D1F96"/>
    <w:rsid w:val="008D203E"/>
    <w:rsid w:val="008D2209"/>
    <w:rsid w:val="008D22AD"/>
    <w:rsid w:val="008D23D3"/>
    <w:rsid w:val="008D2461"/>
    <w:rsid w:val="008D24F3"/>
    <w:rsid w:val="008D2781"/>
    <w:rsid w:val="008D27F6"/>
    <w:rsid w:val="008D2801"/>
    <w:rsid w:val="008D2AA8"/>
    <w:rsid w:val="008D2AC2"/>
    <w:rsid w:val="008D2DD8"/>
    <w:rsid w:val="008D2E67"/>
    <w:rsid w:val="008D30F5"/>
    <w:rsid w:val="008D3208"/>
    <w:rsid w:val="008D3321"/>
    <w:rsid w:val="008D3368"/>
    <w:rsid w:val="008D356E"/>
    <w:rsid w:val="008D38CC"/>
    <w:rsid w:val="008D3993"/>
    <w:rsid w:val="008D399A"/>
    <w:rsid w:val="008D3A3E"/>
    <w:rsid w:val="008D3D93"/>
    <w:rsid w:val="008D41D9"/>
    <w:rsid w:val="008D4259"/>
    <w:rsid w:val="008D4318"/>
    <w:rsid w:val="008D453F"/>
    <w:rsid w:val="008D468A"/>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255"/>
    <w:rsid w:val="008D6397"/>
    <w:rsid w:val="008D65B3"/>
    <w:rsid w:val="008D666E"/>
    <w:rsid w:val="008D6733"/>
    <w:rsid w:val="008D6791"/>
    <w:rsid w:val="008D6BDB"/>
    <w:rsid w:val="008D6D59"/>
    <w:rsid w:val="008D6E70"/>
    <w:rsid w:val="008D6F12"/>
    <w:rsid w:val="008D6F90"/>
    <w:rsid w:val="008D742F"/>
    <w:rsid w:val="008D7554"/>
    <w:rsid w:val="008D7615"/>
    <w:rsid w:val="008D76A0"/>
    <w:rsid w:val="008D7787"/>
    <w:rsid w:val="008D7890"/>
    <w:rsid w:val="008D7DEB"/>
    <w:rsid w:val="008D7E1F"/>
    <w:rsid w:val="008D7E95"/>
    <w:rsid w:val="008E0065"/>
    <w:rsid w:val="008E00FB"/>
    <w:rsid w:val="008E0186"/>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88D"/>
    <w:rsid w:val="008E1B6C"/>
    <w:rsid w:val="008E1FDF"/>
    <w:rsid w:val="008E2051"/>
    <w:rsid w:val="008E20C3"/>
    <w:rsid w:val="008E20D6"/>
    <w:rsid w:val="008E20EC"/>
    <w:rsid w:val="008E225F"/>
    <w:rsid w:val="008E2562"/>
    <w:rsid w:val="008E29A3"/>
    <w:rsid w:val="008E2A65"/>
    <w:rsid w:val="008E2AA8"/>
    <w:rsid w:val="008E2B47"/>
    <w:rsid w:val="008E2C9C"/>
    <w:rsid w:val="008E2D13"/>
    <w:rsid w:val="008E2E8C"/>
    <w:rsid w:val="008E30A2"/>
    <w:rsid w:val="008E3278"/>
    <w:rsid w:val="008E35DF"/>
    <w:rsid w:val="008E378A"/>
    <w:rsid w:val="008E3873"/>
    <w:rsid w:val="008E391A"/>
    <w:rsid w:val="008E3A03"/>
    <w:rsid w:val="008E3B66"/>
    <w:rsid w:val="008E3BE5"/>
    <w:rsid w:val="008E3C18"/>
    <w:rsid w:val="008E3D5F"/>
    <w:rsid w:val="008E3F52"/>
    <w:rsid w:val="008E401E"/>
    <w:rsid w:val="008E412D"/>
    <w:rsid w:val="008E431C"/>
    <w:rsid w:val="008E451A"/>
    <w:rsid w:val="008E45D0"/>
    <w:rsid w:val="008E4890"/>
    <w:rsid w:val="008E48FD"/>
    <w:rsid w:val="008E49D0"/>
    <w:rsid w:val="008E4B21"/>
    <w:rsid w:val="008E4CA5"/>
    <w:rsid w:val="008E4E39"/>
    <w:rsid w:val="008E4E9B"/>
    <w:rsid w:val="008E50BD"/>
    <w:rsid w:val="008E52DD"/>
    <w:rsid w:val="008E5369"/>
    <w:rsid w:val="008E5412"/>
    <w:rsid w:val="008E560B"/>
    <w:rsid w:val="008E5625"/>
    <w:rsid w:val="008E59D8"/>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3BD"/>
    <w:rsid w:val="008F044C"/>
    <w:rsid w:val="008F0460"/>
    <w:rsid w:val="008F06E5"/>
    <w:rsid w:val="008F07E1"/>
    <w:rsid w:val="008F0A1B"/>
    <w:rsid w:val="008F0A73"/>
    <w:rsid w:val="008F0BA6"/>
    <w:rsid w:val="008F0C11"/>
    <w:rsid w:val="008F0FA2"/>
    <w:rsid w:val="008F0FC8"/>
    <w:rsid w:val="008F1308"/>
    <w:rsid w:val="008F136A"/>
    <w:rsid w:val="008F14FF"/>
    <w:rsid w:val="008F15BA"/>
    <w:rsid w:val="008F16BC"/>
    <w:rsid w:val="008F170D"/>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CD"/>
    <w:rsid w:val="008F4BFE"/>
    <w:rsid w:val="008F4CC6"/>
    <w:rsid w:val="008F4DFE"/>
    <w:rsid w:val="008F4E1D"/>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230"/>
    <w:rsid w:val="008F62F1"/>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6FA"/>
    <w:rsid w:val="008F7AEB"/>
    <w:rsid w:val="008F7B4F"/>
    <w:rsid w:val="008F7BD6"/>
    <w:rsid w:val="008F7CEF"/>
    <w:rsid w:val="008F7D52"/>
    <w:rsid w:val="008F7F29"/>
    <w:rsid w:val="008F7F71"/>
    <w:rsid w:val="009000FD"/>
    <w:rsid w:val="009001F8"/>
    <w:rsid w:val="00900279"/>
    <w:rsid w:val="009004EB"/>
    <w:rsid w:val="00900543"/>
    <w:rsid w:val="0090078A"/>
    <w:rsid w:val="00900B17"/>
    <w:rsid w:val="00900B60"/>
    <w:rsid w:val="00900BF5"/>
    <w:rsid w:val="00900DDE"/>
    <w:rsid w:val="00900DF1"/>
    <w:rsid w:val="00900E2E"/>
    <w:rsid w:val="009011E5"/>
    <w:rsid w:val="009011F3"/>
    <w:rsid w:val="00901207"/>
    <w:rsid w:val="009012ED"/>
    <w:rsid w:val="00901837"/>
    <w:rsid w:val="00901845"/>
    <w:rsid w:val="00901A77"/>
    <w:rsid w:val="00901B3B"/>
    <w:rsid w:val="00901FCA"/>
    <w:rsid w:val="00902041"/>
    <w:rsid w:val="009022BC"/>
    <w:rsid w:val="009024B1"/>
    <w:rsid w:val="0090255A"/>
    <w:rsid w:val="00902686"/>
    <w:rsid w:val="00902712"/>
    <w:rsid w:val="00902734"/>
    <w:rsid w:val="0090277B"/>
    <w:rsid w:val="00902C86"/>
    <w:rsid w:val="00902E24"/>
    <w:rsid w:val="0090304C"/>
    <w:rsid w:val="00903083"/>
    <w:rsid w:val="00903281"/>
    <w:rsid w:val="00903670"/>
    <w:rsid w:val="009038D8"/>
    <w:rsid w:val="00903CA4"/>
    <w:rsid w:val="00903E48"/>
    <w:rsid w:val="00903F0F"/>
    <w:rsid w:val="00903F59"/>
    <w:rsid w:val="00903F89"/>
    <w:rsid w:val="00904424"/>
    <w:rsid w:val="0090459A"/>
    <w:rsid w:val="009045C7"/>
    <w:rsid w:val="009046A4"/>
    <w:rsid w:val="0090475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F49"/>
    <w:rsid w:val="00905F52"/>
    <w:rsid w:val="00905FFE"/>
    <w:rsid w:val="00906100"/>
    <w:rsid w:val="0090613A"/>
    <w:rsid w:val="009067B8"/>
    <w:rsid w:val="00906A1C"/>
    <w:rsid w:val="00906C1D"/>
    <w:rsid w:val="00906EED"/>
    <w:rsid w:val="00906F39"/>
    <w:rsid w:val="00907071"/>
    <w:rsid w:val="009070D9"/>
    <w:rsid w:val="0090715C"/>
    <w:rsid w:val="00907525"/>
    <w:rsid w:val="0090768E"/>
    <w:rsid w:val="009076AC"/>
    <w:rsid w:val="00907713"/>
    <w:rsid w:val="0090789B"/>
    <w:rsid w:val="0090798C"/>
    <w:rsid w:val="00907AB4"/>
    <w:rsid w:val="00907BEE"/>
    <w:rsid w:val="00907C27"/>
    <w:rsid w:val="00907C3E"/>
    <w:rsid w:val="00907C99"/>
    <w:rsid w:val="00907CAB"/>
    <w:rsid w:val="00907F13"/>
    <w:rsid w:val="0091004E"/>
    <w:rsid w:val="00910080"/>
    <w:rsid w:val="00910874"/>
    <w:rsid w:val="009108A7"/>
    <w:rsid w:val="00910AF9"/>
    <w:rsid w:val="00910ECD"/>
    <w:rsid w:val="00910F1F"/>
    <w:rsid w:val="00911371"/>
    <w:rsid w:val="009113D4"/>
    <w:rsid w:val="0091154E"/>
    <w:rsid w:val="009115B4"/>
    <w:rsid w:val="009116B9"/>
    <w:rsid w:val="00911A5A"/>
    <w:rsid w:val="00911B18"/>
    <w:rsid w:val="00911CBA"/>
    <w:rsid w:val="00911E1A"/>
    <w:rsid w:val="0091225D"/>
    <w:rsid w:val="00912337"/>
    <w:rsid w:val="009123B7"/>
    <w:rsid w:val="009123B9"/>
    <w:rsid w:val="009128DD"/>
    <w:rsid w:val="00912A63"/>
    <w:rsid w:val="00912A96"/>
    <w:rsid w:val="00912AD2"/>
    <w:rsid w:val="00912F6D"/>
    <w:rsid w:val="009130B7"/>
    <w:rsid w:val="00913101"/>
    <w:rsid w:val="00913159"/>
    <w:rsid w:val="00913353"/>
    <w:rsid w:val="0091381E"/>
    <w:rsid w:val="00913832"/>
    <w:rsid w:val="00913A40"/>
    <w:rsid w:val="00913AF7"/>
    <w:rsid w:val="00913B67"/>
    <w:rsid w:val="00913CD3"/>
    <w:rsid w:val="00913EC1"/>
    <w:rsid w:val="00913F4C"/>
    <w:rsid w:val="0091404B"/>
    <w:rsid w:val="009140EC"/>
    <w:rsid w:val="00914215"/>
    <w:rsid w:val="0091423A"/>
    <w:rsid w:val="00914445"/>
    <w:rsid w:val="00914827"/>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9C8"/>
    <w:rsid w:val="00916A4A"/>
    <w:rsid w:val="00916D95"/>
    <w:rsid w:val="00916F74"/>
    <w:rsid w:val="00917A0B"/>
    <w:rsid w:val="00917B63"/>
    <w:rsid w:val="00917BB3"/>
    <w:rsid w:val="00917BDE"/>
    <w:rsid w:val="00917E26"/>
    <w:rsid w:val="009204CD"/>
    <w:rsid w:val="009204E3"/>
    <w:rsid w:val="00920536"/>
    <w:rsid w:val="0092078E"/>
    <w:rsid w:val="00920848"/>
    <w:rsid w:val="00920D95"/>
    <w:rsid w:val="0092121B"/>
    <w:rsid w:val="00921452"/>
    <w:rsid w:val="009216B2"/>
    <w:rsid w:val="009216BF"/>
    <w:rsid w:val="009218D2"/>
    <w:rsid w:val="00921A44"/>
    <w:rsid w:val="00921A4C"/>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BC9"/>
    <w:rsid w:val="00923C8F"/>
    <w:rsid w:val="00923DC5"/>
    <w:rsid w:val="00924108"/>
    <w:rsid w:val="009241A4"/>
    <w:rsid w:val="009241CC"/>
    <w:rsid w:val="009243E3"/>
    <w:rsid w:val="0092476B"/>
    <w:rsid w:val="00924937"/>
    <w:rsid w:val="00924BEB"/>
    <w:rsid w:val="00924D54"/>
    <w:rsid w:val="00924F80"/>
    <w:rsid w:val="0092507E"/>
    <w:rsid w:val="009250C2"/>
    <w:rsid w:val="00925267"/>
    <w:rsid w:val="00925395"/>
    <w:rsid w:val="00925836"/>
    <w:rsid w:val="009259ED"/>
    <w:rsid w:val="00925B66"/>
    <w:rsid w:val="00925B96"/>
    <w:rsid w:val="00925DD1"/>
    <w:rsid w:val="0092603C"/>
    <w:rsid w:val="009260EC"/>
    <w:rsid w:val="00926264"/>
    <w:rsid w:val="00926334"/>
    <w:rsid w:val="0092644D"/>
    <w:rsid w:val="00926504"/>
    <w:rsid w:val="00926595"/>
    <w:rsid w:val="00926690"/>
    <w:rsid w:val="0092698B"/>
    <w:rsid w:val="009269EB"/>
    <w:rsid w:val="00926A7F"/>
    <w:rsid w:val="00926A9F"/>
    <w:rsid w:val="00926DF4"/>
    <w:rsid w:val="009274C6"/>
    <w:rsid w:val="00927522"/>
    <w:rsid w:val="00927648"/>
    <w:rsid w:val="00927699"/>
    <w:rsid w:val="00927731"/>
    <w:rsid w:val="0092784B"/>
    <w:rsid w:val="009279AF"/>
    <w:rsid w:val="00927A45"/>
    <w:rsid w:val="00927A50"/>
    <w:rsid w:val="00927BA0"/>
    <w:rsid w:val="00927CEC"/>
    <w:rsid w:val="00927F13"/>
    <w:rsid w:val="0093011E"/>
    <w:rsid w:val="009301E4"/>
    <w:rsid w:val="00930305"/>
    <w:rsid w:val="0093063D"/>
    <w:rsid w:val="009307CF"/>
    <w:rsid w:val="00930A2E"/>
    <w:rsid w:val="00930FB4"/>
    <w:rsid w:val="0093135E"/>
    <w:rsid w:val="00931840"/>
    <w:rsid w:val="009319F5"/>
    <w:rsid w:val="00931C1E"/>
    <w:rsid w:val="00931D54"/>
    <w:rsid w:val="00931DF8"/>
    <w:rsid w:val="00931FF3"/>
    <w:rsid w:val="0093209A"/>
    <w:rsid w:val="00932109"/>
    <w:rsid w:val="009322AC"/>
    <w:rsid w:val="009324B1"/>
    <w:rsid w:val="009324CE"/>
    <w:rsid w:val="009326B1"/>
    <w:rsid w:val="009327B5"/>
    <w:rsid w:val="00932803"/>
    <w:rsid w:val="00932927"/>
    <w:rsid w:val="00932A20"/>
    <w:rsid w:val="00932DDF"/>
    <w:rsid w:val="00932F1E"/>
    <w:rsid w:val="00932F21"/>
    <w:rsid w:val="00933121"/>
    <w:rsid w:val="009331A7"/>
    <w:rsid w:val="00933220"/>
    <w:rsid w:val="00933481"/>
    <w:rsid w:val="009334A4"/>
    <w:rsid w:val="009336F4"/>
    <w:rsid w:val="00933B4C"/>
    <w:rsid w:val="00933BBF"/>
    <w:rsid w:val="00933D32"/>
    <w:rsid w:val="00933D61"/>
    <w:rsid w:val="00933DE4"/>
    <w:rsid w:val="00933E14"/>
    <w:rsid w:val="00934044"/>
    <w:rsid w:val="00934073"/>
    <w:rsid w:val="009342FC"/>
    <w:rsid w:val="009345E3"/>
    <w:rsid w:val="009348CB"/>
    <w:rsid w:val="009348E1"/>
    <w:rsid w:val="00934B3F"/>
    <w:rsid w:val="00934EDF"/>
    <w:rsid w:val="00934FFD"/>
    <w:rsid w:val="00935304"/>
    <w:rsid w:val="0093534C"/>
    <w:rsid w:val="009355B7"/>
    <w:rsid w:val="00935631"/>
    <w:rsid w:val="009359C0"/>
    <w:rsid w:val="00935B52"/>
    <w:rsid w:val="00935E9A"/>
    <w:rsid w:val="00935F1F"/>
    <w:rsid w:val="009360F7"/>
    <w:rsid w:val="0093615F"/>
    <w:rsid w:val="0093616F"/>
    <w:rsid w:val="00936193"/>
    <w:rsid w:val="0093634D"/>
    <w:rsid w:val="009364D0"/>
    <w:rsid w:val="00936714"/>
    <w:rsid w:val="009367D9"/>
    <w:rsid w:val="00936C3B"/>
    <w:rsid w:val="00936D07"/>
    <w:rsid w:val="009370A6"/>
    <w:rsid w:val="00937118"/>
    <w:rsid w:val="009371C0"/>
    <w:rsid w:val="009371D0"/>
    <w:rsid w:val="009373C5"/>
    <w:rsid w:val="00937662"/>
    <w:rsid w:val="009378BC"/>
    <w:rsid w:val="00937AC7"/>
    <w:rsid w:val="00937B03"/>
    <w:rsid w:val="00937C40"/>
    <w:rsid w:val="00937D15"/>
    <w:rsid w:val="00937D62"/>
    <w:rsid w:val="00937F71"/>
    <w:rsid w:val="00940248"/>
    <w:rsid w:val="009402B9"/>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59"/>
    <w:rsid w:val="0094148B"/>
    <w:rsid w:val="00941497"/>
    <w:rsid w:val="00941A1C"/>
    <w:rsid w:val="00941B97"/>
    <w:rsid w:val="00941D95"/>
    <w:rsid w:val="00941FE7"/>
    <w:rsid w:val="009421B3"/>
    <w:rsid w:val="0094231D"/>
    <w:rsid w:val="00942498"/>
    <w:rsid w:val="0094298F"/>
    <w:rsid w:val="00942BB8"/>
    <w:rsid w:val="00942D14"/>
    <w:rsid w:val="00942DDF"/>
    <w:rsid w:val="00942E21"/>
    <w:rsid w:val="00942EF9"/>
    <w:rsid w:val="0094302A"/>
    <w:rsid w:val="0094318B"/>
    <w:rsid w:val="0094335F"/>
    <w:rsid w:val="009435CD"/>
    <w:rsid w:val="00943755"/>
    <w:rsid w:val="0094376F"/>
    <w:rsid w:val="009439DA"/>
    <w:rsid w:val="00943ADF"/>
    <w:rsid w:val="00943C54"/>
    <w:rsid w:val="00943CB5"/>
    <w:rsid w:val="009440AB"/>
    <w:rsid w:val="009441AC"/>
    <w:rsid w:val="00944202"/>
    <w:rsid w:val="0094424E"/>
    <w:rsid w:val="00944335"/>
    <w:rsid w:val="00944371"/>
    <w:rsid w:val="0094444B"/>
    <w:rsid w:val="009444FC"/>
    <w:rsid w:val="009446FB"/>
    <w:rsid w:val="0094480A"/>
    <w:rsid w:val="0094484A"/>
    <w:rsid w:val="00944850"/>
    <w:rsid w:val="00944872"/>
    <w:rsid w:val="00944AF4"/>
    <w:rsid w:val="009451EF"/>
    <w:rsid w:val="0094523B"/>
    <w:rsid w:val="009452AD"/>
    <w:rsid w:val="009452EC"/>
    <w:rsid w:val="009456E1"/>
    <w:rsid w:val="00945725"/>
    <w:rsid w:val="00945AF7"/>
    <w:rsid w:val="00945BF1"/>
    <w:rsid w:val="00945CBB"/>
    <w:rsid w:val="00945DC6"/>
    <w:rsid w:val="00945E49"/>
    <w:rsid w:val="00945F38"/>
    <w:rsid w:val="009462D8"/>
    <w:rsid w:val="00946388"/>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13E"/>
    <w:rsid w:val="0095063F"/>
    <w:rsid w:val="00950781"/>
    <w:rsid w:val="009508D5"/>
    <w:rsid w:val="009509D7"/>
    <w:rsid w:val="00950A2A"/>
    <w:rsid w:val="00950B09"/>
    <w:rsid w:val="00950C98"/>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B3D"/>
    <w:rsid w:val="00951C7E"/>
    <w:rsid w:val="00951CF6"/>
    <w:rsid w:val="00951D78"/>
    <w:rsid w:val="00951EDF"/>
    <w:rsid w:val="0095238E"/>
    <w:rsid w:val="00952411"/>
    <w:rsid w:val="009525C9"/>
    <w:rsid w:val="00952ACA"/>
    <w:rsid w:val="00952C70"/>
    <w:rsid w:val="00952C7A"/>
    <w:rsid w:val="00952DF0"/>
    <w:rsid w:val="00952FB0"/>
    <w:rsid w:val="00953142"/>
    <w:rsid w:val="00953424"/>
    <w:rsid w:val="00953455"/>
    <w:rsid w:val="00953459"/>
    <w:rsid w:val="009535AD"/>
    <w:rsid w:val="00953679"/>
    <w:rsid w:val="009537A7"/>
    <w:rsid w:val="009537B7"/>
    <w:rsid w:val="00953B1F"/>
    <w:rsid w:val="00953C21"/>
    <w:rsid w:val="00954066"/>
    <w:rsid w:val="0095419A"/>
    <w:rsid w:val="00954544"/>
    <w:rsid w:val="009546F3"/>
    <w:rsid w:val="00954738"/>
    <w:rsid w:val="009548C3"/>
    <w:rsid w:val="0095498C"/>
    <w:rsid w:val="00954E67"/>
    <w:rsid w:val="0095506D"/>
    <w:rsid w:val="009551B9"/>
    <w:rsid w:val="0095523C"/>
    <w:rsid w:val="0095526B"/>
    <w:rsid w:val="009552B5"/>
    <w:rsid w:val="009552FB"/>
    <w:rsid w:val="009553F5"/>
    <w:rsid w:val="009555E2"/>
    <w:rsid w:val="009556D8"/>
    <w:rsid w:val="009557DF"/>
    <w:rsid w:val="00955825"/>
    <w:rsid w:val="00955A2E"/>
    <w:rsid w:val="00955A46"/>
    <w:rsid w:val="00955ABC"/>
    <w:rsid w:val="00955B1F"/>
    <w:rsid w:val="00955B4A"/>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3E9"/>
    <w:rsid w:val="00956523"/>
    <w:rsid w:val="00956770"/>
    <w:rsid w:val="00956957"/>
    <w:rsid w:val="00956E0E"/>
    <w:rsid w:val="00956E1F"/>
    <w:rsid w:val="00956E52"/>
    <w:rsid w:val="00956ED3"/>
    <w:rsid w:val="0095700B"/>
    <w:rsid w:val="009570D1"/>
    <w:rsid w:val="0095715A"/>
    <w:rsid w:val="00957196"/>
    <w:rsid w:val="009572D0"/>
    <w:rsid w:val="009573C6"/>
    <w:rsid w:val="00957487"/>
    <w:rsid w:val="00957645"/>
    <w:rsid w:val="0095784B"/>
    <w:rsid w:val="009579ED"/>
    <w:rsid w:val="00957A99"/>
    <w:rsid w:val="00957B6B"/>
    <w:rsid w:val="00957D9C"/>
    <w:rsid w:val="00957E44"/>
    <w:rsid w:val="00957E93"/>
    <w:rsid w:val="00957EA7"/>
    <w:rsid w:val="00957FA8"/>
    <w:rsid w:val="0096022A"/>
    <w:rsid w:val="009603AB"/>
    <w:rsid w:val="00960458"/>
    <w:rsid w:val="00960475"/>
    <w:rsid w:val="00960479"/>
    <w:rsid w:val="00960587"/>
    <w:rsid w:val="009607AF"/>
    <w:rsid w:val="009609CF"/>
    <w:rsid w:val="00960A41"/>
    <w:rsid w:val="00960A88"/>
    <w:rsid w:val="00960C68"/>
    <w:rsid w:val="00960CB6"/>
    <w:rsid w:val="00960D27"/>
    <w:rsid w:val="00960DD5"/>
    <w:rsid w:val="00960E74"/>
    <w:rsid w:val="00960F3F"/>
    <w:rsid w:val="00961023"/>
    <w:rsid w:val="009610C3"/>
    <w:rsid w:val="00961233"/>
    <w:rsid w:val="0096127D"/>
    <w:rsid w:val="009612F1"/>
    <w:rsid w:val="009614EF"/>
    <w:rsid w:val="009616FA"/>
    <w:rsid w:val="00961772"/>
    <w:rsid w:val="00961A29"/>
    <w:rsid w:val="00961A61"/>
    <w:rsid w:val="00961C9C"/>
    <w:rsid w:val="00961E6D"/>
    <w:rsid w:val="00961EEA"/>
    <w:rsid w:val="00961F21"/>
    <w:rsid w:val="009621FF"/>
    <w:rsid w:val="0096226C"/>
    <w:rsid w:val="00962400"/>
    <w:rsid w:val="009624B0"/>
    <w:rsid w:val="00962832"/>
    <w:rsid w:val="00962A6F"/>
    <w:rsid w:val="009635BA"/>
    <w:rsid w:val="0096392B"/>
    <w:rsid w:val="00963945"/>
    <w:rsid w:val="0096397B"/>
    <w:rsid w:val="00963AA8"/>
    <w:rsid w:val="00963AF8"/>
    <w:rsid w:val="00963C39"/>
    <w:rsid w:val="00963C6D"/>
    <w:rsid w:val="00963D16"/>
    <w:rsid w:val="00963D48"/>
    <w:rsid w:val="00963D62"/>
    <w:rsid w:val="00964003"/>
    <w:rsid w:val="00964100"/>
    <w:rsid w:val="0096438D"/>
    <w:rsid w:val="009646C7"/>
    <w:rsid w:val="00964782"/>
    <w:rsid w:val="00964AE6"/>
    <w:rsid w:val="00964E0F"/>
    <w:rsid w:val="00964E3C"/>
    <w:rsid w:val="00964E69"/>
    <w:rsid w:val="00964EB7"/>
    <w:rsid w:val="0096504D"/>
    <w:rsid w:val="009650C5"/>
    <w:rsid w:val="00965317"/>
    <w:rsid w:val="009654F0"/>
    <w:rsid w:val="0096558F"/>
    <w:rsid w:val="009656AC"/>
    <w:rsid w:val="009657E7"/>
    <w:rsid w:val="009659BC"/>
    <w:rsid w:val="009659EA"/>
    <w:rsid w:val="00965A22"/>
    <w:rsid w:val="00965AFA"/>
    <w:rsid w:val="00965F0B"/>
    <w:rsid w:val="0096606C"/>
    <w:rsid w:val="009665D9"/>
    <w:rsid w:val="009666D6"/>
    <w:rsid w:val="0096675C"/>
    <w:rsid w:val="009667DB"/>
    <w:rsid w:val="0096691D"/>
    <w:rsid w:val="00966961"/>
    <w:rsid w:val="00966EC4"/>
    <w:rsid w:val="00966F19"/>
    <w:rsid w:val="00967501"/>
    <w:rsid w:val="0096766C"/>
    <w:rsid w:val="009676F2"/>
    <w:rsid w:val="00967722"/>
    <w:rsid w:val="009677AC"/>
    <w:rsid w:val="00967851"/>
    <w:rsid w:val="009678BE"/>
    <w:rsid w:val="009678D3"/>
    <w:rsid w:val="0096790C"/>
    <w:rsid w:val="00967B96"/>
    <w:rsid w:val="00967C61"/>
    <w:rsid w:val="00967D2D"/>
    <w:rsid w:val="00967D56"/>
    <w:rsid w:val="00967DE1"/>
    <w:rsid w:val="00967F8A"/>
    <w:rsid w:val="00970273"/>
    <w:rsid w:val="00970813"/>
    <w:rsid w:val="00970A57"/>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5C"/>
    <w:rsid w:val="009720A0"/>
    <w:rsid w:val="00972562"/>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68"/>
    <w:rsid w:val="00973388"/>
    <w:rsid w:val="00973444"/>
    <w:rsid w:val="00973637"/>
    <w:rsid w:val="00973792"/>
    <w:rsid w:val="0097383E"/>
    <w:rsid w:val="009738E1"/>
    <w:rsid w:val="009738E5"/>
    <w:rsid w:val="00973A69"/>
    <w:rsid w:val="00973DA0"/>
    <w:rsid w:val="00973F29"/>
    <w:rsid w:val="00974182"/>
    <w:rsid w:val="00974246"/>
    <w:rsid w:val="00974421"/>
    <w:rsid w:val="009744FF"/>
    <w:rsid w:val="00974520"/>
    <w:rsid w:val="0097457D"/>
    <w:rsid w:val="009745F0"/>
    <w:rsid w:val="009746CC"/>
    <w:rsid w:val="009747A6"/>
    <w:rsid w:val="00974B9F"/>
    <w:rsid w:val="00974EBD"/>
    <w:rsid w:val="00974FB0"/>
    <w:rsid w:val="00974FEE"/>
    <w:rsid w:val="009751BA"/>
    <w:rsid w:val="0097536C"/>
    <w:rsid w:val="0097539E"/>
    <w:rsid w:val="009754AC"/>
    <w:rsid w:val="0097577E"/>
    <w:rsid w:val="00975910"/>
    <w:rsid w:val="00975C55"/>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65"/>
    <w:rsid w:val="00980161"/>
    <w:rsid w:val="009803FC"/>
    <w:rsid w:val="00980403"/>
    <w:rsid w:val="009804CB"/>
    <w:rsid w:val="0098075C"/>
    <w:rsid w:val="009809DD"/>
    <w:rsid w:val="00980ACA"/>
    <w:rsid w:val="00980D95"/>
    <w:rsid w:val="00980F14"/>
    <w:rsid w:val="00980F93"/>
    <w:rsid w:val="00981078"/>
    <w:rsid w:val="00981281"/>
    <w:rsid w:val="009814E8"/>
    <w:rsid w:val="00981531"/>
    <w:rsid w:val="00981601"/>
    <w:rsid w:val="009816DB"/>
    <w:rsid w:val="0098187C"/>
    <w:rsid w:val="00981AA5"/>
    <w:rsid w:val="00981BAF"/>
    <w:rsid w:val="00981BDC"/>
    <w:rsid w:val="00981C68"/>
    <w:rsid w:val="00982038"/>
    <w:rsid w:val="00982314"/>
    <w:rsid w:val="00982525"/>
    <w:rsid w:val="009826A6"/>
    <w:rsid w:val="00982716"/>
    <w:rsid w:val="00982768"/>
    <w:rsid w:val="00982773"/>
    <w:rsid w:val="00982A56"/>
    <w:rsid w:val="00982AB4"/>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8C1"/>
    <w:rsid w:val="0098597A"/>
    <w:rsid w:val="00985A0F"/>
    <w:rsid w:val="00985BA2"/>
    <w:rsid w:val="00985C89"/>
    <w:rsid w:val="00985CA4"/>
    <w:rsid w:val="009863EA"/>
    <w:rsid w:val="0098662D"/>
    <w:rsid w:val="00986956"/>
    <w:rsid w:val="00986A18"/>
    <w:rsid w:val="00986AEB"/>
    <w:rsid w:val="00986B31"/>
    <w:rsid w:val="00986B60"/>
    <w:rsid w:val="00986E9E"/>
    <w:rsid w:val="009873AF"/>
    <w:rsid w:val="009875A6"/>
    <w:rsid w:val="009876A0"/>
    <w:rsid w:val="00987785"/>
    <w:rsid w:val="009879B5"/>
    <w:rsid w:val="009879F4"/>
    <w:rsid w:val="00987A56"/>
    <w:rsid w:val="00987ACF"/>
    <w:rsid w:val="00987DBC"/>
    <w:rsid w:val="00987E33"/>
    <w:rsid w:val="00987FF5"/>
    <w:rsid w:val="0099005F"/>
    <w:rsid w:val="009901CD"/>
    <w:rsid w:val="0099022B"/>
    <w:rsid w:val="009904A9"/>
    <w:rsid w:val="009907B2"/>
    <w:rsid w:val="00990837"/>
    <w:rsid w:val="00990AB0"/>
    <w:rsid w:val="00990B43"/>
    <w:rsid w:val="00990D80"/>
    <w:rsid w:val="00990E93"/>
    <w:rsid w:val="00990F19"/>
    <w:rsid w:val="00990FA3"/>
    <w:rsid w:val="0099141E"/>
    <w:rsid w:val="009917F3"/>
    <w:rsid w:val="00991943"/>
    <w:rsid w:val="00991C28"/>
    <w:rsid w:val="00991C99"/>
    <w:rsid w:val="00991CD8"/>
    <w:rsid w:val="00991DD6"/>
    <w:rsid w:val="00991E06"/>
    <w:rsid w:val="00991F39"/>
    <w:rsid w:val="0099224A"/>
    <w:rsid w:val="009922CA"/>
    <w:rsid w:val="00992624"/>
    <w:rsid w:val="009927C4"/>
    <w:rsid w:val="00992863"/>
    <w:rsid w:val="009929D3"/>
    <w:rsid w:val="00992A4E"/>
    <w:rsid w:val="00992E8C"/>
    <w:rsid w:val="00992F78"/>
    <w:rsid w:val="00993075"/>
    <w:rsid w:val="009930C0"/>
    <w:rsid w:val="0099324C"/>
    <w:rsid w:val="00993438"/>
    <w:rsid w:val="00993627"/>
    <w:rsid w:val="0099367D"/>
    <w:rsid w:val="009936A1"/>
    <w:rsid w:val="009936F0"/>
    <w:rsid w:val="00993DA9"/>
    <w:rsid w:val="00993F4A"/>
    <w:rsid w:val="009942CC"/>
    <w:rsid w:val="00994384"/>
    <w:rsid w:val="00994966"/>
    <w:rsid w:val="00994D59"/>
    <w:rsid w:val="00994D65"/>
    <w:rsid w:val="009951AB"/>
    <w:rsid w:val="00995252"/>
    <w:rsid w:val="0099531F"/>
    <w:rsid w:val="00995360"/>
    <w:rsid w:val="009954AD"/>
    <w:rsid w:val="009955E0"/>
    <w:rsid w:val="00995A57"/>
    <w:rsid w:val="00995D96"/>
    <w:rsid w:val="00995ECA"/>
    <w:rsid w:val="00996518"/>
    <w:rsid w:val="009966F8"/>
    <w:rsid w:val="00996A14"/>
    <w:rsid w:val="00996A8B"/>
    <w:rsid w:val="00996CD4"/>
    <w:rsid w:val="00996D10"/>
    <w:rsid w:val="00996E42"/>
    <w:rsid w:val="00996EA8"/>
    <w:rsid w:val="00996FB0"/>
    <w:rsid w:val="0099712B"/>
    <w:rsid w:val="0099730E"/>
    <w:rsid w:val="0099731A"/>
    <w:rsid w:val="00997386"/>
    <w:rsid w:val="009973E5"/>
    <w:rsid w:val="0099756F"/>
    <w:rsid w:val="009975D0"/>
    <w:rsid w:val="0099779B"/>
    <w:rsid w:val="009979D6"/>
    <w:rsid w:val="00997CA3"/>
    <w:rsid w:val="00997D91"/>
    <w:rsid w:val="00997EE2"/>
    <w:rsid w:val="009A0212"/>
    <w:rsid w:val="009A031F"/>
    <w:rsid w:val="009A0601"/>
    <w:rsid w:val="009A0688"/>
    <w:rsid w:val="009A0802"/>
    <w:rsid w:val="009A09C6"/>
    <w:rsid w:val="009A09D9"/>
    <w:rsid w:val="009A0AD4"/>
    <w:rsid w:val="009A0C1F"/>
    <w:rsid w:val="009A0E23"/>
    <w:rsid w:val="009A0EBA"/>
    <w:rsid w:val="009A12A5"/>
    <w:rsid w:val="009A136D"/>
    <w:rsid w:val="009A145D"/>
    <w:rsid w:val="009A14B0"/>
    <w:rsid w:val="009A1560"/>
    <w:rsid w:val="009A1C7B"/>
    <w:rsid w:val="009A1DFF"/>
    <w:rsid w:val="009A1FC0"/>
    <w:rsid w:val="009A2022"/>
    <w:rsid w:val="009A2144"/>
    <w:rsid w:val="009A23EE"/>
    <w:rsid w:val="009A246A"/>
    <w:rsid w:val="009A2817"/>
    <w:rsid w:val="009A2942"/>
    <w:rsid w:val="009A2B51"/>
    <w:rsid w:val="009A2C19"/>
    <w:rsid w:val="009A2C6D"/>
    <w:rsid w:val="009A3156"/>
    <w:rsid w:val="009A3183"/>
    <w:rsid w:val="009A31C6"/>
    <w:rsid w:val="009A32D7"/>
    <w:rsid w:val="009A3576"/>
    <w:rsid w:val="009A373A"/>
    <w:rsid w:val="009A37CE"/>
    <w:rsid w:val="009A3A6D"/>
    <w:rsid w:val="009A3AB5"/>
    <w:rsid w:val="009A3BA5"/>
    <w:rsid w:val="009A3C50"/>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6097"/>
    <w:rsid w:val="009A6127"/>
    <w:rsid w:val="009A61FF"/>
    <w:rsid w:val="009A62DC"/>
    <w:rsid w:val="009A637B"/>
    <w:rsid w:val="009A6456"/>
    <w:rsid w:val="009A651A"/>
    <w:rsid w:val="009A65DB"/>
    <w:rsid w:val="009A6C74"/>
    <w:rsid w:val="009A6EE7"/>
    <w:rsid w:val="009A6F49"/>
    <w:rsid w:val="009A7154"/>
    <w:rsid w:val="009A72F5"/>
    <w:rsid w:val="009A7421"/>
    <w:rsid w:val="009A7487"/>
    <w:rsid w:val="009A7632"/>
    <w:rsid w:val="009A78D1"/>
    <w:rsid w:val="009A790C"/>
    <w:rsid w:val="009A7C91"/>
    <w:rsid w:val="009A7D67"/>
    <w:rsid w:val="009A7D97"/>
    <w:rsid w:val="009A7DFB"/>
    <w:rsid w:val="009A7E08"/>
    <w:rsid w:val="009A7E11"/>
    <w:rsid w:val="009B003C"/>
    <w:rsid w:val="009B0605"/>
    <w:rsid w:val="009B067E"/>
    <w:rsid w:val="009B0AFD"/>
    <w:rsid w:val="009B0DDF"/>
    <w:rsid w:val="009B16AA"/>
    <w:rsid w:val="009B16E6"/>
    <w:rsid w:val="009B175A"/>
    <w:rsid w:val="009B1823"/>
    <w:rsid w:val="009B187F"/>
    <w:rsid w:val="009B1A37"/>
    <w:rsid w:val="009B1C0B"/>
    <w:rsid w:val="009B1CC3"/>
    <w:rsid w:val="009B1CF6"/>
    <w:rsid w:val="009B1E4F"/>
    <w:rsid w:val="009B1F2A"/>
    <w:rsid w:val="009B1F92"/>
    <w:rsid w:val="009B2203"/>
    <w:rsid w:val="009B23C5"/>
    <w:rsid w:val="009B2640"/>
    <w:rsid w:val="009B27E6"/>
    <w:rsid w:val="009B29AF"/>
    <w:rsid w:val="009B2A57"/>
    <w:rsid w:val="009B2B55"/>
    <w:rsid w:val="009B2B86"/>
    <w:rsid w:val="009B2C69"/>
    <w:rsid w:val="009B2D21"/>
    <w:rsid w:val="009B2DDD"/>
    <w:rsid w:val="009B2E47"/>
    <w:rsid w:val="009B3056"/>
    <w:rsid w:val="009B3128"/>
    <w:rsid w:val="009B3177"/>
    <w:rsid w:val="009B321C"/>
    <w:rsid w:val="009B340D"/>
    <w:rsid w:val="009B35B5"/>
    <w:rsid w:val="009B35CC"/>
    <w:rsid w:val="009B3685"/>
    <w:rsid w:val="009B3745"/>
    <w:rsid w:val="009B3856"/>
    <w:rsid w:val="009B39C5"/>
    <w:rsid w:val="009B3C79"/>
    <w:rsid w:val="009B3CCA"/>
    <w:rsid w:val="009B3D47"/>
    <w:rsid w:val="009B4250"/>
    <w:rsid w:val="009B4253"/>
    <w:rsid w:val="009B4614"/>
    <w:rsid w:val="009B4621"/>
    <w:rsid w:val="009B4821"/>
    <w:rsid w:val="009B4863"/>
    <w:rsid w:val="009B488F"/>
    <w:rsid w:val="009B48CC"/>
    <w:rsid w:val="009B4C1C"/>
    <w:rsid w:val="009B4C24"/>
    <w:rsid w:val="009B4E94"/>
    <w:rsid w:val="009B52A1"/>
    <w:rsid w:val="009B52FB"/>
    <w:rsid w:val="009B53A0"/>
    <w:rsid w:val="009B5821"/>
    <w:rsid w:val="009B5A62"/>
    <w:rsid w:val="009B5FA3"/>
    <w:rsid w:val="009B6036"/>
    <w:rsid w:val="009B6382"/>
    <w:rsid w:val="009B65B3"/>
    <w:rsid w:val="009B695C"/>
    <w:rsid w:val="009B6AF1"/>
    <w:rsid w:val="009B6D4B"/>
    <w:rsid w:val="009B70E9"/>
    <w:rsid w:val="009B7265"/>
    <w:rsid w:val="009B72A8"/>
    <w:rsid w:val="009B7564"/>
    <w:rsid w:val="009B7831"/>
    <w:rsid w:val="009B79AC"/>
    <w:rsid w:val="009B7BB7"/>
    <w:rsid w:val="009B7BC4"/>
    <w:rsid w:val="009B7BF5"/>
    <w:rsid w:val="009B7FFA"/>
    <w:rsid w:val="009C00EF"/>
    <w:rsid w:val="009C032A"/>
    <w:rsid w:val="009C0570"/>
    <w:rsid w:val="009C0689"/>
    <w:rsid w:val="009C0BC1"/>
    <w:rsid w:val="009C0D72"/>
    <w:rsid w:val="009C0DBE"/>
    <w:rsid w:val="009C12E6"/>
    <w:rsid w:val="009C1335"/>
    <w:rsid w:val="009C1542"/>
    <w:rsid w:val="009C19BC"/>
    <w:rsid w:val="009C19D2"/>
    <w:rsid w:val="009C1A23"/>
    <w:rsid w:val="009C1A59"/>
    <w:rsid w:val="009C1BF9"/>
    <w:rsid w:val="009C1D4B"/>
    <w:rsid w:val="009C1E0C"/>
    <w:rsid w:val="009C2365"/>
    <w:rsid w:val="009C251B"/>
    <w:rsid w:val="009C26EF"/>
    <w:rsid w:val="009C281C"/>
    <w:rsid w:val="009C2AB0"/>
    <w:rsid w:val="009C2F4F"/>
    <w:rsid w:val="009C3072"/>
    <w:rsid w:val="009C30DE"/>
    <w:rsid w:val="009C31CB"/>
    <w:rsid w:val="009C3873"/>
    <w:rsid w:val="009C3920"/>
    <w:rsid w:val="009C3C51"/>
    <w:rsid w:val="009C3CB7"/>
    <w:rsid w:val="009C3D88"/>
    <w:rsid w:val="009C42A3"/>
    <w:rsid w:val="009C4455"/>
    <w:rsid w:val="009C4B76"/>
    <w:rsid w:val="009C4E0C"/>
    <w:rsid w:val="009C520B"/>
    <w:rsid w:val="009C529C"/>
    <w:rsid w:val="009C52A9"/>
    <w:rsid w:val="009C5772"/>
    <w:rsid w:val="009C5785"/>
    <w:rsid w:val="009C57FE"/>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E1"/>
    <w:rsid w:val="009C6D63"/>
    <w:rsid w:val="009C6E93"/>
    <w:rsid w:val="009C6EDE"/>
    <w:rsid w:val="009C7323"/>
    <w:rsid w:val="009C73C4"/>
    <w:rsid w:val="009C7787"/>
    <w:rsid w:val="009C7CE4"/>
    <w:rsid w:val="009C7F47"/>
    <w:rsid w:val="009C7FA6"/>
    <w:rsid w:val="009D0361"/>
    <w:rsid w:val="009D05E0"/>
    <w:rsid w:val="009D0720"/>
    <w:rsid w:val="009D0A80"/>
    <w:rsid w:val="009D0BEC"/>
    <w:rsid w:val="009D0C1A"/>
    <w:rsid w:val="009D0C8D"/>
    <w:rsid w:val="009D0CB2"/>
    <w:rsid w:val="009D110F"/>
    <w:rsid w:val="009D11A7"/>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32F8"/>
    <w:rsid w:val="009D333C"/>
    <w:rsid w:val="009D33F8"/>
    <w:rsid w:val="009D3530"/>
    <w:rsid w:val="009D3792"/>
    <w:rsid w:val="009D394E"/>
    <w:rsid w:val="009D3C82"/>
    <w:rsid w:val="009D3F1F"/>
    <w:rsid w:val="009D3F34"/>
    <w:rsid w:val="009D40A4"/>
    <w:rsid w:val="009D422B"/>
    <w:rsid w:val="009D4303"/>
    <w:rsid w:val="009D478C"/>
    <w:rsid w:val="009D483D"/>
    <w:rsid w:val="009D4847"/>
    <w:rsid w:val="009D49A4"/>
    <w:rsid w:val="009D4A25"/>
    <w:rsid w:val="009D4A8E"/>
    <w:rsid w:val="009D4DA3"/>
    <w:rsid w:val="009D4F83"/>
    <w:rsid w:val="009D5078"/>
    <w:rsid w:val="009D5123"/>
    <w:rsid w:val="009D53E6"/>
    <w:rsid w:val="009D5538"/>
    <w:rsid w:val="009D5596"/>
    <w:rsid w:val="009D579C"/>
    <w:rsid w:val="009D5948"/>
    <w:rsid w:val="009D5B09"/>
    <w:rsid w:val="009D5BBF"/>
    <w:rsid w:val="009D60C1"/>
    <w:rsid w:val="009D610C"/>
    <w:rsid w:val="009D613E"/>
    <w:rsid w:val="009D61FD"/>
    <w:rsid w:val="009D62E7"/>
    <w:rsid w:val="009D632B"/>
    <w:rsid w:val="009D6429"/>
    <w:rsid w:val="009D6624"/>
    <w:rsid w:val="009D681E"/>
    <w:rsid w:val="009D68D1"/>
    <w:rsid w:val="009D6933"/>
    <w:rsid w:val="009D6BF6"/>
    <w:rsid w:val="009D6D66"/>
    <w:rsid w:val="009D6F4D"/>
    <w:rsid w:val="009D6FD3"/>
    <w:rsid w:val="009D7390"/>
    <w:rsid w:val="009D74B4"/>
    <w:rsid w:val="009D75A4"/>
    <w:rsid w:val="009D7695"/>
    <w:rsid w:val="009D774D"/>
    <w:rsid w:val="009D785E"/>
    <w:rsid w:val="009D78E5"/>
    <w:rsid w:val="009D798C"/>
    <w:rsid w:val="009D7A2A"/>
    <w:rsid w:val="009D7C03"/>
    <w:rsid w:val="009D7D94"/>
    <w:rsid w:val="009D7DC3"/>
    <w:rsid w:val="009E0056"/>
    <w:rsid w:val="009E0181"/>
    <w:rsid w:val="009E04A9"/>
    <w:rsid w:val="009E04FB"/>
    <w:rsid w:val="009E0849"/>
    <w:rsid w:val="009E0871"/>
    <w:rsid w:val="009E0965"/>
    <w:rsid w:val="009E0981"/>
    <w:rsid w:val="009E0DC7"/>
    <w:rsid w:val="009E0EC8"/>
    <w:rsid w:val="009E0F7B"/>
    <w:rsid w:val="009E1137"/>
    <w:rsid w:val="009E1216"/>
    <w:rsid w:val="009E1303"/>
    <w:rsid w:val="009E176B"/>
    <w:rsid w:val="009E195A"/>
    <w:rsid w:val="009E1A3B"/>
    <w:rsid w:val="009E1A7F"/>
    <w:rsid w:val="009E1CF0"/>
    <w:rsid w:val="009E1E2C"/>
    <w:rsid w:val="009E1F70"/>
    <w:rsid w:val="009E1FC6"/>
    <w:rsid w:val="009E21A4"/>
    <w:rsid w:val="009E223B"/>
    <w:rsid w:val="009E22E3"/>
    <w:rsid w:val="009E248F"/>
    <w:rsid w:val="009E2532"/>
    <w:rsid w:val="009E2578"/>
    <w:rsid w:val="009E25CB"/>
    <w:rsid w:val="009E2A12"/>
    <w:rsid w:val="009E2B97"/>
    <w:rsid w:val="009E2BA6"/>
    <w:rsid w:val="009E2BE6"/>
    <w:rsid w:val="009E2D3A"/>
    <w:rsid w:val="009E2DD3"/>
    <w:rsid w:val="009E2EAE"/>
    <w:rsid w:val="009E2F97"/>
    <w:rsid w:val="009E3351"/>
    <w:rsid w:val="009E3387"/>
    <w:rsid w:val="009E3388"/>
    <w:rsid w:val="009E3493"/>
    <w:rsid w:val="009E3519"/>
    <w:rsid w:val="009E3644"/>
    <w:rsid w:val="009E3790"/>
    <w:rsid w:val="009E389C"/>
    <w:rsid w:val="009E39A0"/>
    <w:rsid w:val="009E3AD6"/>
    <w:rsid w:val="009E3B22"/>
    <w:rsid w:val="009E3C31"/>
    <w:rsid w:val="009E3C51"/>
    <w:rsid w:val="009E3CE3"/>
    <w:rsid w:val="009E3D69"/>
    <w:rsid w:val="009E43AD"/>
    <w:rsid w:val="009E457F"/>
    <w:rsid w:val="009E45B5"/>
    <w:rsid w:val="009E485D"/>
    <w:rsid w:val="009E48C0"/>
    <w:rsid w:val="009E4BE0"/>
    <w:rsid w:val="009E4C93"/>
    <w:rsid w:val="009E4E79"/>
    <w:rsid w:val="009E4FCC"/>
    <w:rsid w:val="009E53CA"/>
    <w:rsid w:val="009E53EB"/>
    <w:rsid w:val="009E554A"/>
    <w:rsid w:val="009E55B9"/>
    <w:rsid w:val="009E55ED"/>
    <w:rsid w:val="009E5656"/>
    <w:rsid w:val="009E5714"/>
    <w:rsid w:val="009E58B0"/>
    <w:rsid w:val="009E58F4"/>
    <w:rsid w:val="009E5938"/>
    <w:rsid w:val="009E59AC"/>
    <w:rsid w:val="009E5AB4"/>
    <w:rsid w:val="009E5B0C"/>
    <w:rsid w:val="009E5C6C"/>
    <w:rsid w:val="009E5FA7"/>
    <w:rsid w:val="009E62CB"/>
    <w:rsid w:val="009E641D"/>
    <w:rsid w:val="009E645A"/>
    <w:rsid w:val="009E64E2"/>
    <w:rsid w:val="009E64EF"/>
    <w:rsid w:val="009E6910"/>
    <w:rsid w:val="009E6A64"/>
    <w:rsid w:val="009E6BE3"/>
    <w:rsid w:val="009E6BFC"/>
    <w:rsid w:val="009E6C09"/>
    <w:rsid w:val="009E6FBA"/>
    <w:rsid w:val="009E6FC8"/>
    <w:rsid w:val="009E704E"/>
    <w:rsid w:val="009E70AB"/>
    <w:rsid w:val="009E72D6"/>
    <w:rsid w:val="009E7379"/>
    <w:rsid w:val="009E747D"/>
    <w:rsid w:val="009E762B"/>
    <w:rsid w:val="009E7789"/>
    <w:rsid w:val="009E7D2D"/>
    <w:rsid w:val="009E7E2A"/>
    <w:rsid w:val="009E7E8B"/>
    <w:rsid w:val="009E7E9B"/>
    <w:rsid w:val="009F0073"/>
    <w:rsid w:val="009F0258"/>
    <w:rsid w:val="009F02E1"/>
    <w:rsid w:val="009F0366"/>
    <w:rsid w:val="009F0446"/>
    <w:rsid w:val="009F0519"/>
    <w:rsid w:val="009F056B"/>
    <w:rsid w:val="009F056D"/>
    <w:rsid w:val="009F0782"/>
    <w:rsid w:val="009F07E7"/>
    <w:rsid w:val="009F07FC"/>
    <w:rsid w:val="009F0899"/>
    <w:rsid w:val="009F0992"/>
    <w:rsid w:val="009F0A11"/>
    <w:rsid w:val="009F0C2E"/>
    <w:rsid w:val="009F0CD1"/>
    <w:rsid w:val="009F1172"/>
    <w:rsid w:val="009F1189"/>
    <w:rsid w:val="009F13BC"/>
    <w:rsid w:val="009F1433"/>
    <w:rsid w:val="009F15AB"/>
    <w:rsid w:val="009F16BC"/>
    <w:rsid w:val="009F187B"/>
    <w:rsid w:val="009F1933"/>
    <w:rsid w:val="009F1B9C"/>
    <w:rsid w:val="009F1CB4"/>
    <w:rsid w:val="009F1F60"/>
    <w:rsid w:val="009F2260"/>
    <w:rsid w:val="009F2273"/>
    <w:rsid w:val="009F22D4"/>
    <w:rsid w:val="009F24B3"/>
    <w:rsid w:val="009F2582"/>
    <w:rsid w:val="009F2928"/>
    <w:rsid w:val="009F2A94"/>
    <w:rsid w:val="009F2AAF"/>
    <w:rsid w:val="009F2B86"/>
    <w:rsid w:val="009F2D94"/>
    <w:rsid w:val="009F2E7E"/>
    <w:rsid w:val="009F3083"/>
    <w:rsid w:val="009F325C"/>
    <w:rsid w:val="009F36AC"/>
    <w:rsid w:val="009F3857"/>
    <w:rsid w:val="009F385B"/>
    <w:rsid w:val="009F39C2"/>
    <w:rsid w:val="009F3A4B"/>
    <w:rsid w:val="009F4196"/>
    <w:rsid w:val="009F41E1"/>
    <w:rsid w:val="009F4375"/>
    <w:rsid w:val="009F4405"/>
    <w:rsid w:val="009F44B3"/>
    <w:rsid w:val="009F483A"/>
    <w:rsid w:val="009F4A14"/>
    <w:rsid w:val="009F4D60"/>
    <w:rsid w:val="009F4D7C"/>
    <w:rsid w:val="009F4F05"/>
    <w:rsid w:val="009F5012"/>
    <w:rsid w:val="009F5017"/>
    <w:rsid w:val="009F50C4"/>
    <w:rsid w:val="009F5330"/>
    <w:rsid w:val="009F5357"/>
    <w:rsid w:val="009F5375"/>
    <w:rsid w:val="009F550A"/>
    <w:rsid w:val="009F55BE"/>
    <w:rsid w:val="009F5606"/>
    <w:rsid w:val="009F5641"/>
    <w:rsid w:val="009F5807"/>
    <w:rsid w:val="009F5A90"/>
    <w:rsid w:val="009F5C09"/>
    <w:rsid w:val="009F5CA4"/>
    <w:rsid w:val="009F60C6"/>
    <w:rsid w:val="009F6410"/>
    <w:rsid w:val="009F6457"/>
    <w:rsid w:val="009F65CB"/>
    <w:rsid w:val="009F666D"/>
    <w:rsid w:val="009F66FF"/>
    <w:rsid w:val="009F6B8E"/>
    <w:rsid w:val="009F6D99"/>
    <w:rsid w:val="009F7169"/>
    <w:rsid w:val="009F71CE"/>
    <w:rsid w:val="009F72DF"/>
    <w:rsid w:val="009F734F"/>
    <w:rsid w:val="009F74AE"/>
    <w:rsid w:val="009F7637"/>
    <w:rsid w:val="009F779B"/>
    <w:rsid w:val="009F7883"/>
    <w:rsid w:val="009F789B"/>
    <w:rsid w:val="009F79BE"/>
    <w:rsid w:val="009F7B01"/>
    <w:rsid w:val="00A0018E"/>
    <w:rsid w:val="00A001EA"/>
    <w:rsid w:val="00A002C2"/>
    <w:rsid w:val="00A00909"/>
    <w:rsid w:val="00A00926"/>
    <w:rsid w:val="00A00A76"/>
    <w:rsid w:val="00A00AC6"/>
    <w:rsid w:val="00A00B60"/>
    <w:rsid w:val="00A00B61"/>
    <w:rsid w:val="00A00C8D"/>
    <w:rsid w:val="00A00DED"/>
    <w:rsid w:val="00A00DFE"/>
    <w:rsid w:val="00A00EE5"/>
    <w:rsid w:val="00A00F48"/>
    <w:rsid w:val="00A01006"/>
    <w:rsid w:val="00A01014"/>
    <w:rsid w:val="00A013B0"/>
    <w:rsid w:val="00A013E7"/>
    <w:rsid w:val="00A0162D"/>
    <w:rsid w:val="00A019FD"/>
    <w:rsid w:val="00A01CB5"/>
    <w:rsid w:val="00A01CF7"/>
    <w:rsid w:val="00A01D63"/>
    <w:rsid w:val="00A01DAC"/>
    <w:rsid w:val="00A01E4C"/>
    <w:rsid w:val="00A023DA"/>
    <w:rsid w:val="00A0243E"/>
    <w:rsid w:val="00A02721"/>
    <w:rsid w:val="00A02870"/>
    <w:rsid w:val="00A02B26"/>
    <w:rsid w:val="00A02BEC"/>
    <w:rsid w:val="00A02C96"/>
    <w:rsid w:val="00A02D52"/>
    <w:rsid w:val="00A02E75"/>
    <w:rsid w:val="00A02F1F"/>
    <w:rsid w:val="00A02FBC"/>
    <w:rsid w:val="00A0322F"/>
    <w:rsid w:val="00A03246"/>
    <w:rsid w:val="00A03361"/>
    <w:rsid w:val="00A0346B"/>
    <w:rsid w:val="00A036BB"/>
    <w:rsid w:val="00A03884"/>
    <w:rsid w:val="00A03A1D"/>
    <w:rsid w:val="00A03B49"/>
    <w:rsid w:val="00A03F90"/>
    <w:rsid w:val="00A041D3"/>
    <w:rsid w:val="00A04351"/>
    <w:rsid w:val="00A043B9"/>
    <w:rsid w:val="00A04541"/>
    <w:rsid w:val="00A0462F"/>
    <w:rsid w:val="00A0476E"/>
    <w:rsid w:val="00A047F3"/>
    <w:rsid w:val="00A04A92"/>
    <w:rsid w:val="00A04AA1"/>
    <w:rsid w:val="00A04D37"/>
    <w:rsid w:val="00A04DB3"/>
    <w:rsid w:val="00A04E65"/>
    <w:rsid w:val="00A04F64"/>
    <w:rsid w:val="00A04FD9"/>
    <w:rsid w:val="00A05109"/>
    <w:rsid w:val="00A0518A"/>
    <w:rsid w:val="00A0519F"/>
    <w:rsid w:val="00A0556D"/>
    <w:rsid w:val="00A0559E"/>
    <w:rsid w:val="00A0570C"/>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E0F"/>
    <w:rsid w:val="00A11E15"/>
    <w:rsid w:val="00A12019"/>
    <w:rsid w:val="00A12206"/>
    <w:rsid w:val="00A12301"/>
    <w:rsid w:val="00A1242B"/>
    <w:rsid w:val="00A126B7"/>
    <w:rsid w:val="00A126FA"/>
    <w:rsid w:val="00A12929"/>
    <w:rsid w:val="00A12A73"/>
    <w:rsid w:val="00A12B0A"/>
    <w:rsid w:val="00A12BEE"/>
    <w:rsid w:val="00A12C43"/>
    <w:rsid w:val="00A12DEC"/>
    <w:rsid w:val="00A12EE8"/>
    <w:rsid w:val="00A131A4"/>
    <w:rsid w:val="00A13299"/>
    <w:rsid w:val="00A1365C"/>
    <w:rsid w:val="00A136CE"/>
    <w:rsid w:val="00A13715"/>
    <w:rsid w:val="00A13A7F"/>
    <w:rsid w:val="00A13B10"/>
    <w:rsid w:val="00A13CF1"/>
    <w:rsid w:val="00A13E70"/>
    <w:rsid w:val="00A140BA"/>
    <w:rsid w:val="00A140DE"/>
    <w:rsid w:val="00A145D0"/>
    <w:rsid w:val="00A147BB"/>
    <w:rsid w:val="00A147E7"/>
    <w:rsid w:val="00A14964"/>
    <w:rsid w:val="00A15180"/>
    <w:rsid w:val="00A153C3"/>
    <w:rsid w:val="00A15406"/>
    <w:rsid w:val="00A157EC"/>
    <w:rsid w:val="00A158D3"/>
    <w:rsid w:val="00A159ED"/>
    <w:rsid w:val="00A15CDB"/>
    <w:rsid w:val="00A15E49"/>
    <w:rsid w:val="00A15F2F"/>
    <w:rsid w:val="00A16150"/>
    <w:rsid w:val="00A1630B"/>
    <w:rsid w:val="00A163A7"/>
    <w:rsid w:val="00A16510"/>
    <w:rsid w:val="00A166C5"/>
    <w:rsid w:val="00A16788"/>
    <w:rsid w:val="00A1686F"/>
    <w:rsid w:val="00A16938"/>
    <w:rsid w:val="00A16A85"/>
    <w:rsid w:val="00A16A9C"/>
    <w:rsid w:val="00A16CE7"/>
    <w:rsid w:val="00A16DDC"/>
    <w:rsid w:val="00A17180"/>
    <w:rsid w:val="00A171C2"/>
    <w:rsid w:val="00A172F4"/>
    <w:rsid w:val="00A17345"/>
    <w:rsid w:val="00A17648"/>
    <w:rsid w:val="00A1789B"/>
    <w:rsid w:val="00A1797A"/>
    <w:rsid w:val="00A179CC"/>
    <w:rsid w:val="00A17CC1"/>
    <w:rsid w:val="00A17EAD"/>
    <w:rsid w:val="00A17FA0"/>
    <w:rsid w:val="00A20232"/>
    <w:rsid w:val="00A20298"/>
    <w:rsid w:val="00A20513"/>
    <w:rsid w:val="00A205BF"/>
    <w:rsid w:val="00A205D4"/>
    <w:rsid w:val="00A20785"/>
    <w:rsid w:val="00A208C5"/>
    <w:rsid w:val="00A208DB"/>
    <w:rsid w:val="00A20961"/>
    <w:rsid w:val="00A20E2A"/>
    <w:rsid w:val="00A20F0F"/>
    <w:rsid w:val="00A2104B"/>
    <w:rsid w:val="00A210E9"/>
    <w:rsid w:val="00A211FF"/>
    <w:rsid w:val="00A21763"/>
    <w:rsid w:val="00A218AE"/>
    <w:rsid w:val="00A21A9D"/>
    <w:rsid w:val="00A21AAA"/>
    <w:rsid w:val="00A21D11"/>
    <w:rsid w:val="00A21E51"/>
    <w:rsid w:val="00A22042"/>
    <w:rsid w:val="00A2208A"/>
    <w:rsid w:val="00A22132"/>
    <w:rsid w:val="00A22207"/>
    <w:rsid w:val="00A223D2"/>
    <w:rsid w:val="00A22565"/>
    <w:rsid w:val="00A22588"/>
    <w:rsid w:val="00A22664"/>
    <w:rsid w:val="00A2266B"/>
    <w:rsid w:val="00A2299E"/>
    <w:rsid w:val="00A22B33"/>
    <w:rsid w:val="00A23106"/>
    <w:rsid w:val="00A23164"/>
    <w:rsid w:val="00A23243"/>
    <w:rsid w:val="00A232F8"/>
    <w:rsid w:val="00A2343B"/>
    <w:rsid w:val="00A23590"/>
    <w:rsid w:val="00A236B1"/>
    <w:rsid w:val="00A2378D"/>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F1F"/>
    <w:rsid w:val="00A25193"/>
    <w:rsid w:val="00A25293"/>
    <w:rsid w:val="00A25296"/>
    <w:rsid w:val="00A253A6"/>
    <w:rsid w:val="00A253C6"/>
    <w:rsid w:val="00A253FB"/>
    <w:rsid w:val="00A25647"/>
    <w:rsid w:val="00A2585A"/>
    <w:rsid w:val="00A258D9"/>
    <w:rsid w:val="00A25957"/>
    <w:rsid w:val="00A2595B"/>
    <w:rsid w:val="00A25C0F"/>
    <w:rsid w:val="00A25C8F"/>
    <w:rsid w:val="00A25C9D"/>
    <w:rsid w:val="00A25CA2"/>
    <w:rsid w:val="00A261E4"/>
    <w:rsid w:val="00A265D9"/>
    <w:rsid w:val="00A26883"/>
    <w:rsid w:val="00A26941"/>
    <w:rsid w:val="00A269B4"/>
    <w:rsid w:val="00A26D21"/>
    <w:rsid w:val="00A26D60"/>
    <w:rsid w:val="00A26E27"/>
    <w:rsid w:val="00A26E55"/>
    <w:rsid w:val="00A26EE0"/>
    <w:rsid w:val="00A26F18"/>
    <w:rsid w:val="00A2702B"/>
    <w:rsid w:val="00A271D0"/>
    <w:rsid w:val="00A272E4"/>
    <w:rsid w:val="00A2752A"/>
    <w:rsid w:val="00A275E8"/>
    <w:rsid w:val="00A2760F"/>
    <w:rsid w:val="00A27772"/>
    <w:rsid w:val="00A279DC"/>
    <w:rsid w:val="00A27A0C"/>
    <w:rsid w:val="00A27D36"/>
    <w:rsid w:val="00A27E7E"/>
    <w:rsid w:val="00A300C3"/>
    <w:rsid w:val="00A30239"/>
    <w:rsid w:val="00A30546"/>
    <w:rsid w:val="00A30703"/>
    <w:rsid w:val="00A30A3E"/>
    <w:rsid w:val="00A30BAE"/>
    <w:rsid w:val="00A30D21"/>
    <w:rsid w:val="00A30E8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55"/>
    <w:rsid w:val="00A327E2"/>
    <w:rsid w:val="00A3283D"/>
    <w:rsid w:val="00A329BB"/>
    <w:rsid w:val="00A32C37"/>
    <w:rsid w:val="00A32DAF"/>
    <w:rsid w:val="00A3300B"/>
    <w:rsid w:val="00A332AD"/>
    <w:rsid w:val="00A3331F"/>
    <w:rsid w:val="00A3336E"/>
    <w:rsid w:val="00A333B0"/>
    <w:rsid w:val="00A334F0"/>
    <w:rsid w:val="00A33866"/>
    <w:rsid w:val="00A3393A"/>
    <w:rsid w:val="00A3393D"/>
    <w:rsid w:val="00A33B91"/>
    <w:rsid w:val="00A33D5C"/>
    <w:rsid w:val="00A3400E"/>
    <w:rsid w:val="00A34678"/>
    <w:rsid w:val="00A34685"/>
    <w:rsid w:val="00A34B18"/>
    <w:rsid w:val="00A34D82"/>
    <w:rsid w:val="00A34DA0"/>
    <w:rsid w:val="00A34E1A"/>
    <w:rsid w:val="00A34F1B"/>
    <w:rsid w:val="00A35038"/>
    <w:rsid w:val="00A35A0B"/>
    <w:rsid w:val="00A35BD0"/>
    <w:rsid w:val="00A35CBC"/>
    <w:rsid w:val="00A35FC8"/>
    <w:rsid w:val="00A36145"/>
    <w:rsid w:val="00A362CB"/>
    <w:rsid w:val="00A3653E"/>
    <w:rsid w:val="00A36580"/>
    <w:rsid w:val="00A36737"/>
    <w:rsid w:val="00A36F3D"/>
    <w:rsid w:val="00A370B5"/>
    <w:rsid w:val="00A371ED"/>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A5"/>
    <w:rsid w:val="00A4037A"/>
    <w:rsid w:val="00A40531"/>
    <w:rsid w:val="00A4054D"/>
    <w:rsid w:val="00A40660"/>
    <w:rsid w:val="00A40865"/>
    <w:rsid w:val="00A40C1E"/>
    <w:rsid w:val="00A411CF"/>
    <w:rsid w:val="00A4129E"/>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DDE"/>
    <w:rsid w:val="00A42F87"/>
    <w:rsid w:val="00A430E8"/>
    <w:rsid w:val="00A43104"/>
    <w:rsid w:val="00A4339C"/>
    <w:rsid w:val="00A43823"/>
    <w:rsid w:val="00A4392A"/>
    <w:rsid w:val="00A43A94"/>
    <w:rsid w:val="00A43F6A"/>
    <w:rsid w:val="00A4424E"/>
    <w:rsid w:val="00A442E8"/>
    <w:rsid w:val="00A443F4"/>
    <w:rsid w:val="00A44415"/>
    <w:rsid w:val="00A444F8"/>
    <w:rsid w:val="00A44633"/>
    <w:rsid w:val="00A447B0"/>
    <w:rsid w:val="00A44882"/>
    <w:rsid w:val="00A44CEF"/>
    <w:rsid w:val="00A44E28"/>
    <w:rsid w:val="00A44EA1"/>
    <w:rsid w:val="00A44F39"/>
    <w:rsid w:val="00A4528B"/>
    <w:rsid w:val="00A45371"/>
    <w:rsid w:val="00A45453"/>
    <w:rsid w:val="00A4570E"/>
    <w:rsid w:val="00A4579D"/>
    <w:rsid w:val="00A45A3B"/>
    <w:rsid w:val="00A45C5B"/>
    <w:rsid w:val="00A45D50"/>
    <w:rsid w:val="00A45EFA"/>
    <w:rsid w:val="00A4624F"/>
    <w:rsid w:val="00A462E5"/>
    <w:rsid w:val="00A46302"/>
    <w:rsid w:val="00A46332"/>
    <w:rsid w:val="00A465AC"/>
    <w:rsid w:val="00A466C9"/>
    <w:rsid w:val="00A46764"/>
    <w:rsid w:val="00A4699E"/>
    <w:rsid w:val="00A46ACD"/>
    <w:rsid w:val="00A46FAD"/>
    <w:rsid w:val="00A47406"/>
    <w:rsid w:val="00A4774E"/>
    <w:rsid w:val="00A47784"/>
    <w:rsid w:val="00A47972"/>
    <w:rsid w:val="00A47B4B"/>
    <w:rsid w:val="00A500D8"/>
    <w:rsid w:val="00A501DC"/>
    <w:rsid w:val="00A5043E"/>
    <w:rsid w:val="00A5044D"/>
    <w:rsid w:val="00A504E4"/>
    <w:rsid w:val="00A50592"/>
    <w:rsid w:val="00A507E0"/>
    <w:rsid w:val="00A50B00"/>
    <w:rsid w:val="00A50B01"/>
    <w:rsid w:val="00A50B66"/>
    <w:rsid w:val="00A50C6F"/>
    <w:rsid w:val="00A50D49"/>
    <w:rsid w:val="00A50D77"/>
    <w:rsid w:val="00A510BF"/>
    <w:rsid w:val="00A510C8"/>
    <w:rsid w:val="00A51111"/>
    <w:rsid w:val="00A511FB"/>
    <w:rsid w:val="00A51244"/>
    <w:rsid w:val="00A5140E"/>
    <w:rsid w:val="00A514EB"/>
    <w:rsid w:val="00A51761"/>
    <w:rsid w:val="00A51DA7"/>
    <w:rsid w:val="00A5205C"/>
    <w:rsid w:val="00A521E0"/>
    <w:rsid w:val="00A52265"/>
    <w:rsid w:val="00A523B2"/>
    <w:rsid w:val="00A524C8"/>
    <w:rsid w:val="00A52733"/>
    <w:rsid w:val="00A5291D"/>
    <w:rsid w:val="00A52987"/>
    <w:rsid w:val="00A52EDB"/>
    <w:rsid w:val="00A52FE1"/>
    <w:rsid w:val="00A53277"/>
    <w:rsid w:val="00A532E0"/>
    <w:rsid w:val="00A53574"/>
    <w:rsid w:val="00A535B9"/>
    <w:rsid w:val="00A53DBD"/>
    <w:rsid w:val="00A54108"/>
    <w:rsid w:val="00A54241"/>
    <w:rsid w:val="00A547CC"/>
    <w:rsid w:val="00A54A90"/>
    <w:rsid w:val="00A54B0B"/>
    <w:rsid w:val="00A54D16"/>
    <w:rsid w:val="00A54E6B"/>
    <w:rsid w:val="00A552A3"/>
    <w:rsid w:val="00A553CE"/>
    <w:rsid w:val="00A553DF"/>
    <w:rsid w:val="00A55538"/>
    <w:rsid w:val="00A5576B"/>
    <w:rsid w:val="00A5579B"/>
    <w:rsid w:val="00A55877"/>
    <w:rsid w:val="00A558EE"/>
    <w:rsid w:val="00A55A72"/>
    <w:rsid w:val="00A55BB7"/>
    <w:rsid w:val="00A55D45"/>
    <w:rsid w:val="00A55E76"/>
    <w:rsid w:val="00A55EBD"/>
    <w:rsid w:val="00A56019"/>
    <w:rsid w:val="00A56088"/>
    <w:rsid w:val="00A56199"/>
    <w:rsid w:val="00A5637C"/>
    <w:rsid w:val="00A56489"/>
    <w:rsid w:val="00A565DC"/>
    <w:rsid w:val="00A56735"/>
    <w:rsid w:val="00A56812"/>
    <w:rsid w:val="00A569C0"/>
    <w:rsid w:val="00A56C2C"/>
    <w:rsid w:val="00A56D3F"/>
    <w:rsid w:val="00A56FC2"/>
    <w:rsid w:val="00A57030"/>
    <w:rsid w:val="00A57182"/>
    <w:rsid w:val="00A57212"/>
    <w:rsid w:val="00A57311"/>
    <w:rsid w:val="00A5772F"/>
    <w:rsid w:val="00A5787F"/>
    <w:rsid w:val="00A57BD6"/>
    <w:rsid w:val="00A57E38"/>
    <w:rsid w:val="00A57EC0"/>
    <w:rsid w:val="00A57F96"/>
    <w:rsid w:val="00A60130"/>
    <w:rsid w:val="00A605A0"/>
    <w:rsid w:val="00A6065A"/>
    <w:rsid w:val="00A606AC"/>
    <w:rsid w:val="00A606E3"/>
    <w:rsid w:val="00A607D7"/>
    <w:rsid w:val="00A609BC"/>
    <w:rsid w:val="00A60B4F"/>
    <w:rsid w:val="00A60BCC"/>
    <w:rsid w:val="00A60C79"/>
    <w:rsid w:val="00A60DB3"/>
    <w:rsid w:val="00A60E20"/>
    <w:rsid w:val="00A60E30"/>
    <w:rsid w:val="00A60EBB"/>
    <w:rsid w:val="00A610E5"/>
    <w:rsid w:val="00A611B8"/>
    <w:rsid w:val="00A61401"/>
    <w:rsid w:val="00A61590"/>
    <w:rsid w:val="00A615A0"/>
    <w:rsid w:val="00A615AF"/>
    <w:rsid w:val="00A61758"/>
    <w:rsid w:val="00A61828"/>
    <w:rsid w:val="00A61831"/>
    <w:rsid w:val="00A6189D"/>
    <w:rsid w:val="00A61B27"/>
    <w:rsid w:val="00A61B8D"/>
    <w:rsid w:val="00A61BD0"/>
    <w:rsid w:val="00A61D7C"/>
    <w:rsid w:val="00A61F65"/>
    <w:rsid w:val="00A62024"/>
    <w:rsid w:val="00A62072"/>
    <w:rsid w:val="00A621AD"/>
    <w:rsid w:val="00A621F3"/>
    <w:rsid w:val="00A623EF"/>
    <w:rsid w:val="00A62454"/>
    <w:rsid w:val="00A6250E"/>
    <w:rsid w:val="00A62794"/>
    <w:rsid w:val="00A627E0"/>
    <w:rsid w:val="00A62837"/>
    <w:rsid w:val="00A62953"/>
    <w:rsid w:val="00A62C81"/>
    <w:rsid w:val="00A62E41"/>
    <w:rsid w:val="00A630D3"/>
    <w:rsid w:val="00A63244"/>
    <w:rsid w:val="00A63564"/>
    <w:rsid w:val="00A6367F"/>
    <w:rsid w:val="00A63821"/>
    <w:rsid w:val="00A63872"/>
    <w:rsid w:val="00A63A37"/>
    <w:rsid w:val="00A63D06"/>
    <w:rsid w:val="00A63EDF"/>
    <w:rsid w:val="00A63F31"/>
    <w:rsid w:val="00A64142"/>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D1C"/>
    <w:rsid w:val="00A65F12"/>
    <w:rsid w:val="00A65FBF"/>
    <w:rsid w:val="00A662B5"/>
    <w:rsid w:val="00A6636E"/>
    <w:rsid w:val="00A66851"/>
    <w:rsid w:val="00A669D6"/>
    <w:rsid w:val="00A66ABA"/>
    <w:rsid w:val="00A66DB9"/>
    <w:rsid w:val="00A66E2E"/>
    <w:rsid w:val="00A67082"/>
    <w:rsid w:val="00A6721E"/>
    <w:rsid w:val="00A673AF"/>
    <w:rsid w:val="00A6743F"/>
    <w:rsid w:val="00A6755D"/>
    <w:rsid w:val="00A67721"/>
    <w:rsid w:val="00A677C1"/>
    <w:rsid w:val="00A67884"/>
    <w:rsid w:val="00A678EA"/>
    <w:rsid w:val="00A67946"/>
    <w:rsid w:val="00A67A35"/>
    <w:rsid w:val="00A67A8E"/>
    <w:rsid w:val="00A67AC6"/>
    <w:rsid w:val="00A67C5B"/>
    <w:rsid w:val="00A67E3E"/>
    <w:rsid w:val="00A7014A"/>
    <w:rsid w:val="00A705A2"/>
    <w:rsid w:val="00A70815"/>
    <w:rsid w:val="00A70946"/>
    <w:rsid w:val="00A70A35"/>
    <w:rsid w:val="00A70ACA"/>
    <w:rsid w:val="00A70C9C"/>
    <w:rsid w:val="00A70D28"/>
    <w:rsid w:val="00A70F32"/>
    <w:rsid w:val="00A70F69"/>
    <w:rsid w:val="00A70FAB"/>
    <w:rsid w:val="00A71209"/>
    <w:rsid w:val="00A7141F"/>
    <w:rsid w:val="00A71463"/>
    <w:rsid w:val="00A71668"/>
    <w:rsid w:val="00A71A25"/>
    <w:rsid w:val="00A71B7B"/>
    <w:rsid w:val="00A71D6B"/>
    <w:rsid w:val="00A71E51"/>
    <w:rsid w:val="00A71E9C"/>
    <w:rsid w:val="00A71F00"/>
    <w:rsid w:val="00A71F75"/>
    <w:rsid w:val="00A72376"/>
    <w:rsid w:val="00A7245E"/>
    <w:rsid w:val="00A726A3"/>
    <w:rsid w:val="00A726DE"/>
    <w:rsid w:val="00A7284B"/>
    <w:rsid w:val="00A72D12"/>
    <w:rsid w:val="00A72D73"/>
    <w:rsid w:val="00A72E60"/>
    <w:rsid w:val="00A73061"/>
    <w:rsid w:val="00A730AD"/>
    <w:rsid w:val="00A7320B"/>
    <w:rsid w:val="00A73242"/>
    <w:rsid w:val="00A7325D"/>
    <w:rsid w:val="00A7356D"/>
    <w:rsid w:val="00A736FE"/>
    <w:rsid w:val="00A73873"/>
    <w:rsid w:val="00A739AB"/>
    <w:rsid w:val="00A739C0"/>
    <w:rsid w:val="00A73CFE"/>
    <w:rsid w:val="00A73D4C"/>
    <w:rsid w:val="00A73DA7"/>
    <w:rsid w:val="00A73DD7"/>
    <w:rsid w:val="00A73E88"/>
    <w:rsid w:val="00A73EF9"/>
    <w:rsid w:val="00A740FB"/>
    <w:rsid w:val="00A74412"/>
    <w:rsid w:val="00A744A2"/>
    <w:rsid w:val="00A74598"/>
    <w:rsid w:val="00A745D9"/>
    <w:rsid w:val="00A74663"/>
    <w:rsid w:val="00A7476A"/>
    <w:rsid w:val="00A749AA"/>
    <w:rsid w:val="00A74A2E"/>
    <w:rsid w:val="00A74B47"/>
    <w:rsid w:val="00A74E04"/>
    <w:rsid w:val="00A74E6B"/>
    <w:rsid w:val="00A74F6C"/>
    <w:rsid w:val="00A7520A"/>
    <w:rsid w:val="00A75212"/>
    <w:rsid w:val="00A7538B"/>
    <w:rsid w:val="00A7581D"/>
    <w:rsid w:val="00A75826"/>
    <w:rsid w:val="00A75920"/>
    <w:rsid w:val="00A75B88"/>
    <w:rsid w:val="00A75DE7"/>
    <w:rsid w:val="00A75F9C"/>
    <w:rsid w:val="00A760AA"/>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B5E"/>
    <w:rsid w:val="00A80010"/>
    <w:rsid w:val="00A8067A"/>
    <w:rsid w:val="00A806D6"/>
    <w:rsid w:val="00A80A1A"/>
    <w:rsid w:val="00A80CC4"/>
    <w:rsid w:val="00A80D66"/>
    <w:rsid w:val="00A811FE"/>
    <w:rsid w:val="00A81200"/>
    <w:rsid w:val="00A8135C"/>
    <w:rsid w:val="00A81633"/>
    <w:rsid w:val="00A81694"/>
    <w:rsid w:val="00A816D1"/>
    <w:rsid w:val="00A817E7"/>
    <w:rsid w:val="00A81877"/>
    <w:rsid w:val="00A81D9B"/>
    <w:rsid w:val="00A8212C"/>
    <w:rsid w:val="00A8221B"/>
    <w:rsid w:val="00A82437"/>
    <w:rsid w:val="00A82508"/>
    <w:rsid w:val="00A825F5"/>
    <w:rsid w:val="00A8295F"/>
    <w:rsid w:val="00A82C1E"/>
    <w:rsid w:val="00A82D55"/>
    <w:rsid w:val="00A831F0"/>
    <w:rsid w:val="00A8323D"/>
    <w:rsid w:val="00A83309"/>
    <w:rsid w:val="00A83706"/>
    <w:rsid w:val="00A83BF1"/>
    <w:rsid w:val="00A83C5A"/>
    <w:rsid w:val="00A83CA0"/>
    <w:rsid w:val="00A83CFC"/>
    <w:rsid w:val="00A83D12"/>
    <w:rsid w:val="00A83D3E"/>
    <w:rsid w:val="00A84298"/>
    <w:rsid w:val="00A844CE"/>
    <w:rsid w:val="00A84527"/>
    <w:rsid w:val="00A8455B"/>
    <w:rsid w:val="00A84B80"/>
    <w:rsid w:val="00A84EBF"/>
    <w:rsid w:val="00A851D3"/>
    <w:rsid w:val="00A85237"/>
    <w:rsid w:val="00A8523D"/>
    <w:rsid w:val="00A85301"/>
    <w:rsid w:val="00A85489"/>
    <w:rsid w:val="00A855EC"/>
    <w:rsid w:val="00A85661"/>
    <w:rsid w:val="00A8574B"/>
    <w:rsid w:val="00A85AB9"/>
    <w:rsid w:val="00A85BE0"/>
    <w:rsid w:val="00A85FFF"/>
    <w:rsid w:val="00A86024"/>
    <w:rsid w:val="00A8617D"/>
    <w:rsid w:val="00A862F2"/>
    <w:rsid w:val="00A86462"/>
    <w:rsid w:val="00A8665B"/>
    <w:rsid w:val="00A8670D"/>
    <w:rsid w:val="00A867E7"/>
    <w:rsid w:val="00A86949"/>
    <w:rsid w:val="00A86B55"/>
    <w:rsid w:val="00A86C6D"/>
    <w:rsid w:val="00A86EB4"/>
    <w:rsid w:val="00A86F67"/>
    <w:rsid w:val="00A86FEF"/>
    <w:rsid w:val="00A8706A"/>
    <w:rsid w:val="00A87089"/>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408"/>
    <w:rsid w:val="00A905F1"/>
    <w:rsid w:val="00A90D5E"/>
    <w:rsid w:val="00A90D84"/>
    <w:rsid w:val="00A90E27"/>
    <w:rsid w:val="00A90EE5"/>
    <w:rsid w:val="00A90F11"/>
    <w:rsid w:val="00A91218"/>
    <w:rsid w:val="00A91402"/>
    <w:rsid w:val="00A91469"/>
    <w:rsid w:val="00A9164F"/>
    <w:rsid w:val="00A916B7"/>
    <w:rsid w:val="00A9186A"/>
    <w:rsid w:val="00A91A8C"/>
    <w:rsid w:val="00A91B65"/>
    <w:rsid w:val="00A91EE6"/>
    <w:rsid w:val="00A91F3E"/>
    <w:rsid w:val="00A92171"/>
    <w:rsid w:val="00A921D7"/>
    <w:rsid w:val="00A92457"/>
    <w:rsid w:val="00A92575"/>
    <w:rsid w:val="00A92699"/>
    <w:rsid w:val="00A927EE"/>
    <w:rsid w:val="00A92862"/>
    <w:rsid w:val="00A92890"/>
    <w:rsid w:val="00A92991"/>
    <w:rsid w:val="00A92A94"/>
    <w:rsid w:val="00A92AC2"/>
    <w:rsid w:val="00A92B81"/>
    <w:rsid w:val="00A930CC"/>
    <w:rsid w:val="00A934FE"/>
    <w:rsid w:val="00A93509"/>
    <w:rsid w:val="00A93800"/>
    <w:rsid w:val="00A938E5"/>
    <w:rsid w:val="00A93942"/>
    <w:rsid w:val="00A939C6"/>
    <w:rsid w:val="00A93A8D"/>
    <w:rsid w:val="00A93B1E"/>
    <w:rsid w:val="00A93B72"/>
    <w:rsid w:val="00A93BDA"/>
    <w:rsid w:val="00A93C2F"/>
    <w:rsid w:val="00A93E1D"/>
    <w:rsid w:val="00A93E34"/>
    <w:rsid w:val="00A93FAE"/>
    <w:rsid w:val="00A93FB8"/>
    <w:rsid w:val="00A94056"/>
    <w:rsid w:val="00A94094"/>
    <w:rsid w:val="00A947A5"/>
    <w:rsid w:val="00A94A70"/>
    <w:rsid w:val="00A94BB8"/>
    <w:rsid w:val="00A94D18"/>
    <w:rsid w:val="00A95024"/>
    <w:rsid w:val="00A9505F"/>
    <w:rsid w:val="00A9508C"/>
    <w:rsid w:val="00A951B5"/>
    <w:rsid w:val="00A95203"/>
    <w:rsid w:val="00A95239"/>
    <w:rsid w:val="00A9526D"/>
    <w:rsid w:val="00A95A3E"/>
    <w:rsid w:val="00A95B82"/>
    <w:rsid w:val="00A95CDF"/>
    <w:rsid w:val="00A96058"/>
    <w:rsid w:val="00A96245"/>
    <w:rsid w:val="00A9630C"/>
    <w:rsid w:val="00A963F3"/>
    <w:rsid w:val="00A96424"/>
    <w:rsid w:val="00A964EC"/>
    <w:rsid w:val="00A96905"/>
    <w:rsid w:val="00A9692B"/>
    <w:rsid w:val="00A969CE"/>
    <w:rsid w:val="00A96A1F"/>
    <w:rsid w:val="00A96CF6"/>
    <w:rsid w:val="00A96D7E"/>
    <w:rsid w:val="00A96E78"/>
    <w:rsid w:val="00A96F06"/>
    <w:rsid w:val="00A9727C"/>
    <w:rsid w:val="00A975CB"/>
    <w:rsid w:val="00A9760D"/>
    <w:rsid w:val="00A97666"/>
    <w:rsid w:val="00A9780C"/>
    <w:rsid w:val="00A979E3"/>
    <w:rsid w:val="00A97B8C"/>
    <w:rsid w:val="00A97BD0"/>
    <w:rsid w:val="00A97DB2"/>
    <w:rsid w:val="00A97DBD"/>
    <w:rsid w:val="00A97EF9"/>
    <w:rsid w:val="00AA0003"/>
    <w:rsid w:val="00AA0202"/>
    <w:rsid w:val="00AA081A"/>
    <w:rsid w:val="00AA09E3"/>
    <w:rsid w:val="00AA0D28"/>
    <w:rsid w:val="00AA0D9A"/>
    <w:rsid w:val="00AA0D9F"/>
    <w:rsid w:val="00AA10D1"/>
    <w:rsid w:val="00AA1264"/>
    <w:rsid w:val="00AA12B6"/>
    <w:rsid w:val="00AA1365"/>
    <w:rsid w:val="00AA158B"/>
    <w:rsid w:val="00AA171F"/>
    <w:rsid w:val="00AA1740"/>
    <w:rsid w:val="00AA1798"/>
    <w:rsid w:val="00AA1D12"/>
    <w:rsid w:val="00AA1EA6"/>
    <w:rsid w:val="00AA1EEC"/>
    <w:rsid w:val="00AA1F6F"/>
    <w:rsid w:val="00AA1FD9"/>
    <w:rsid w:val="00AA1FF7"/>
    <w:rsid w:val="00AA210C"/>
    <w:rsid w:val="00AA2162"/>
    <w:rsid w:val="00AA27DC"/>
    <w:rsid w:val="00AA29F2"/>
    <w:rsid w:val="00AA2CD8"/>
    <w:rsid w:val="00AA2FA7"/>
    <w:rsid w:val="00AA301B"/>
    <w:rsid w:val="00AA30A2"/>
    <w:rsid w:val="00AA316B"/>
    <w:rsid w:val="00AA32A5"/>
    <w:rsid w:val="00AA3667"/>
    <w:rsid w:val="00AA3745"/>
    <w:rsid w:val="00AA3749"/>
    <w:rsid w:val="00AA3A9F"/>
    <w:rsid w:val="00AA3B47"/>
    <w:rsid w:val="00AA41A8"/>
    <w:rsid w:val="00AA435A"/>
    <w:rsid w:val="00AA461D"/>
    <w:rsid w:val="00AA46B8"/>
    <w:rsid w:val="00AA4779"/>
    <w:rsid w:val="00AA4A1F"/>
    <w:rsid w:val="00AA4A96"/>
    <w:rsid w:val="00AA4BD0"/>
    <w:rsid w:val="00AA4C09"/>
    <w:rsid w:val="00AA4F41"/>
    <w:rsid w:val="00AA503F"/>
    <w:rsid w:val="00AA5568"/>
    <w:rsid w:val="00AA5584"/>
    <w:rsid w:val="00AA576F"/>
    <w:rsid w:val="00AA5A4C"/>
    <w:rsid w:val="00AA5CC5"/>
    <w:rsid w:val="00AA6026"/>
    <w:rsid w:val="00AA605A"/>
    <w:rsid w:val="00AA60BF"/>
    <w:rsid w:val="00AA6206"/>
    <w:rsid w:val="00AA6207"/>
    <w:rsid w:val="00AA62AA"/>
    <w:rsid w:val="00AA62C9"/>
    <w:rsid w:val="00AA630A"/>
    <w:rsid w:val="00AA6372"/>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2C8"/>
    <w:rsid w:val="00AB0302"/>
    <w:rsid w:val="00AB032E"/>
    <w:rsid w:val="00AB0518"/>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29F"/>
    <w:rsid w:val="00AB136B"/>
    <w:rsid w:val="00AB141C"/>
    <w:rsid w:val="00AB165A"/>
    <w:rsid w:val="00AB1705"/>
    <w:rsid w:val="00AB1A33"/>
    <w:rsid w:val="00AB1A92"/>
    <w:rsid w:val="00AB2857"/>
    <w:rsid w:val="00AB29C5"/>
    <w:rsid w:val="00AB2A87"/>
    <w:rsid w:val="00AB2B1A"/>
    <w:rsid w:val="00AB2B6E"/>
    <w:rsid w:val="00AB2BFE"/>
    <w:rsid w:val="00AB2CB7"/>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513E"/>
    <w:rsid w:val="00AB51DA"/>
    <w:rsid w:val="00AB53BA"/>
    <w:rsid w:val="00AB542C"/>
    <w:rsid w:val="00AB54D0"/>
    <w:rsid w:val="00AB55E1"/>
    <w:rsid w:val="00AB57AD"/>
    <w:rsid w:val="00AB57EE"/>
    <w:rsid w:val="00AB583A"/>
    <w:rsid w:val="00AB5902"/>
    <w:rsid w:val="00AB5DD5"/>
    <w:rsid w:val="00AB609E"/>
    <w:rsid w:val="00AB612C"/>
    <w:rsid w:val="00AB642C"/>
    <w:rsid w:val="00AB644A"/>
    <w:rsid w:val="00AB6458"/>
    <w:rsid w:val="00AB657D"/>
    <w:rsid w:val="00AB66AA"/>
    <w:rsid w:val="00AB6AA6"/>
    <w:rsid w:val="00AB6B52"/>
    <w:rsid w:val="00AB6CA0"/>
    <w:rsid w:val="00AB6E1B"/>
    <w:rsid w:val="00AB71B7"/>
    <w:rsid w:val="00AB71CE"/>
    <w:rsid w:val="00AB7363"/>
    <w:rsid w:val="00AB75F7"/>
    <w:rsid w:val="00AB76D5"/>
    <w:rsid w:val="00AB7787"/>
    <w:rsid w:val="00AB78AC"/>
    <w:rsid w:val="00AB7913"/>
    <w:rsid w:val="00AB7B3D"/>
    <w:rsid w:val="00AB7BF0"/>
    <w:rsid w:val="00AC0169"/>
    <w:rsid w:val="00AC0365"/>
    <w:rsid w:val="00AC03A1"/>
    <w:rsid w:val="00AC0529"/>
    <w:rsid w:val="00AC06E7"/>
    <w:rsid w:val="00AC072C"/>
    <w:rsid w:val="00AC09C1"/>
    <w:rsid w:val="00AC0A37"/>
    <w:rsid w:val="00AC0A5C"/>
    <w:rsid w:val="00AC0CC3"/>
    <w:rsid w:val="00AC1039"/>
    <w:rsid w:val="00AC1240"/>
    <w:rsid w:val="00AC1281"/>
    <w:rsid w:val="00AC14EE"/>
    <w:rsid w:val="00AC15D4"/>
    <w:rsid w:val="00AC17BC"/>
    <w:rsid w:val="00AC1952"/>
    <w:rsid w:val="00AC1ABD"/>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7B9"/>
    <w:rsid w:val="00AC38C2"/>
    <w:rsid w:val="00AC38E9"/>
    <w:rsid w:val="00AC3C68"/>
    <w:rsid w:val="00AC3C90"/>
    <w:rsid w:val="00AC3D85"/>
    <w:rsid w:val="00AC3FB9"/>
    <w:rsid w:val="00AC402C"/>
    <w:rsid w:val="00AC40C7"/>
    <w:rsid w:val="00AC4150"/>
    <w:rsid w:val="00AC443C"/>
    <w:rsid w:val="00AC45D6"/>
    <w:rsid w:val="00AC472E"/>
    <w:rsid w:val="00AC4866"/>
    <w:rsid w:val="00AC493D"/>
    <w:rsid w:val="00AC4A53"/>
    <w:rsid w:val="00AC4BA9"/>
    <w:rsid w:val="00AC4C85"/>
    <w:rsid w:val="00AC4D1B"/>
    <w:rsid w:val="00AC4D53"/>
    <w:rsid w:val="00AC4D9E"/>
    <w:rsid w:val="00AC4E2E"/>
    <w:rsid w:val="00AC509B"/>
    <w:rsid w:val="00AC5270"/>
    <w:rsid w:val="00AC5C2A"/>
    <w:rsid w:val="00AC5E73"/>
    <w:rsid w:val="00AC6013"/>
    <w:rsid w:val="00AC6041"/>
    <w:rsid w:val="00AC61B3"/>
    <w:rsid w:val="00AC627F"/>
    <w:rsid w:val="00AC63F4"/>
    <w:rsid w:val="00AC64B5"/>
    <w:rsid w:val="00AC671B"/>
    <w:rsid w:val="00AC6786"/>
    <w:rsid w:val="00AC6940"/>
    <w:rsid w:val="00AC6992"/>
    <w:rsid w:val="00AC6A98"/>
    <w:rsid w:val="00AC6C00"/>
    <w:rsid w:val="00AC6F66"/>
    <w:rsid w:val="00AC73C4"/>
    <w:rsid w:val="00AC7470"/>
    <w:rsid w:val="00AC74C2"/>
    <w:rsid w:val="00AC76B5"/>
    <w:rsid w:val="00AC771B"/>
    <w:rsid w:val="00AC798F"/>
    <w:rsid w:val="00AC7C48"/>
    <w:rsid w:val="00AC7DE9"/>
    <w:rsid w:val="00AD00AF"/>
    <w:rsid w:val="00AD01AE"/>
    <w:rsid w:val="00AD03E6"/>
    <w:rsid w:val="00AD0766"/>
    <w:rsid w:val="00AD0B4D"/>
    <w:rsid w:val="00AD12BD"/>
    <w:rsid w:val="00AD12C9"/>
    <w:rsid w:val="00AD138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A60"/>
    <w:rsid w:val="00AD3BE1"/>
    <w:rsid w:val="00AD3BEC"/>
    <w:rsid w:val="00AD3DEF"/>
    <w:rsid w:val="00AD3E26"/>
    <w:rsid w:val="00AD41CA"/>
    <w:rsid w:val="00AD456A"/>
    <w:rsid w:val="00AD4597"/>
    <w:rsid w:val="00AD48F9"/>
    <w:rsid w:val="00AD4C34"/>
    <w:rsid w:val="00AD54B2"/>
    <w:rsid w:val="00AD57E1"/>
    <w:rsid w:val="00AD5949"/>
    <w:rsid w:val="00AD5C33"/>
    <w:rsid w:val="00AD5F47"/>
    <w:rsid w:val="00AD653F"/>
    <w:rsid w:val="00AD66B7"/>
    <w:rsid w:val="00AD6980"/>
    <w:rsid w:val="00AD6A21"/>
    <w:rsid w:val="00AD6AF9"/>
    <w:rsid w:val="00AD6C09"/>
    <w:rsid w:val="00AD6C7F"/>
    <w:rsid w:val="00AD6ED7"/>
    <w:rsid w:val="00AD6EF5"/>
    <w:rsid w:val="00AD6F42"/>
    <w:rsid w:val="00AD70C9"/>
    <w:rsid w:val="00AD71B2"/>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4B7"/>
    <w:rsid w:val="00AE14DF"/>
    <w:rsid w:val="00AE176D"/>
    <w:rsid w:val="00AE185F"/>
    <w:rsid w:val="00AE1944"/>
    <w:rsid w:val="00AE19D1"/>
    <w:rsid w:val="00AE1BCE"/>
    <w:rsid w:val="00AE1BFF"/>
    <w:rsid w:val="00AE1DAD"/>
    <w:rsid w:val="00AE2072"/>
    <w:rsid w:val="00AE2205"/>
    <w:rsid w:val="00AE232B"/>
    <w:rsid w:val="00AE26F5"/>
    <w:rsid w:val="00AE2957"/>
    <w:rsid w:val="00AE2968"/>
    <w:rsid w:val="00AE2A82"/>
    <w:rsid w:val="00AE2E9A"/>
    <w:rsid w:val="00AE2FA6"/>
    <w:rsid w:val="00AE3004"/>
    <w:rsid w:val="00AE32F0"/>
    <w:rsid w:val="00AE34BF"/>
    <w:rsid w:val="00AE3573"/>
    <w:rsid w:val="00AE3582"/>
    <w:rsid w:val="00AE3627"/>
    <w:rsid w:val="00AE37B9"/>
    <w:rsid w:val="00AE3839"/>
    <w:rsid w:val="00AE3A41"/>
    <w:rsid w:val="00AE3AF4"/>
    <w:rsid w:val="00AE42D1"/>
    <w:rsid w:val="00AE4557"/>
    <w:rsid w:val="00AE4690"/>
    <w:rsid w:val="00AE46A5"/>
    <w:rsid w:val="00AE46E1"/>
    <w:rsid w:val="00AE47A1"/>
    <w:rsid w:val="00AE4A10"/>
    <w:rsid w:val="00AE4A1F"/>
    <w:rsid w:val="00AE4C55"/>
    <w:rsid w:val="00AE4DF4"/>
    <w:rsid w:val="00AE4ECB"/>
    <w:rsid w:val="00AE4F01"/>
    <w:rsid w:val="00AE5434"/>
    <w:rsid w:val="00AE567E"/>
    <w:rsid w:val="00AE576E"/>
    <w:rsid w:val="00AE594F"/>
    <w:rsid w:val="00AE59FE"/>
    <w:rsid w:val="00AE5C22"/>
    <w:rsid w:val="00AE5E49"/>
    <w:rsid w:val="00AE5E95"/>
    <w:rsid w:val="00AE60B4"/>
    <w:rsid w:val="00AE6208"/>
    <w:rsid w:val="00AE6433"/>
    <w:rsid w:val="00AE64AE"/>
    <w:rsid w:val="00AE6561"/>
    <w:rsid w:val="00AE6584"/>
    <w:rsid w:val="00AE66C4"/>
    <w:rsid w:val="00AE694B"/>
    <w:rsid w:val="00AE69BD"/>
    <w:rsid w:val="00AE6D12"/>
    <w:rsid w:val="00AE6D40"/>
    <w:rsid w:val="00AE71E8"/>
    <w:rsid w:val="00AE723D"/>
    <w:rsid w:val="00AE733E"/>
    <w:rsid w:val="00AE773B"/>
    <w:rsid w:val="00AE7751"/>
    <w:rsid w:val="00AE7758"/>
    <w:rsid w:val="00AE778A"/>
    <w:rsid w:val="00AE780C"/>
    <w:rsid w:val="00AE7907"/>
    <w:rsid w:val="00AE7992"/>
    <w:rsid w:val="00AE7BF1"/>
    <w:rsid w:val="00AE7DA5"/>
    <w:rsid w:val="00AF01E0"/>
    <w:rsid w:val="00AF0322"/>
    <w:rsid w:val="00AF033F"/>
    <w:rsid w:val="00AF038A"/>
    <w:rsid w:val="00AF045F"/>
    <w:rsid w:val="00AF0505"/>
    <w:rsid w:val="00AF0706"/>
    <w:rsid w:val="00AF0DC7"/>
    <w:rsid w:val="00AF0ECF"/>
    <w:rsid w:val="00AF0FFE"/>
    <w:rsid w:val="00AF1079"/>
    <w:rsid w:val="00AF1414"/>
    <w:rsid w:val="00AF14BD"/>
    <w:rsid w:val="00AF15C3"/>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3E90"/>
    <w:rsid w:val="00AF4031"/>
    <w:rsid w:val="00AF4095"/>
    <w:rsid w:val="00AF41FC"/>
    <w:rsid w:val="00AF4371"/>
    <w:rsid w:val="00AF4447"/>
    <w:rsid w:val="00AF457C"/>
    <w:rsid w:val="00AF4743"/>
    <w:rsid w:val="00AF4ABD"/>
    <w:rsid w:val="00AF4D92"/>
    <w:rsid w:val="00AF4E55"/>
    <w:rsid w:val="00AF4FEC"/>
    <w:rsid w:val="00AF52B0"/>
    <w:rsid w:val="00AF532B"/>
    <w:rsid w:val="00AF5363"/>
    <w:rsid w:val="00AF5A85"/>
    <w:rsid w:val="00AF5AB1"/>
    <w:rsid w:val="00AF5F78"/>
    <w:rsid w:val="00AF6040"/>
    <w:rsid w:val="00AF61A6"/>
    <w:rsid w:val="00AF63A9"/>
    <w:rsid w:val="00AF6591"/>
    <w:rsid w:val="00AF66F1"/>
    <w:rsid w:val="00AF6A02"/>
    <w:rsid w:val="00AF6A76"/>
    <w:rsid w:val="00AF6B1B"/>
    <w:rsid w:val="00AF6C87"/>
    <w:rsid w:val="00AF6DC3"/>
    <w:rsid w:val="00AF70AC"/>
    <w:rsid w:val="00AF72A9"/>
    <w:rsid w:val="00AF7363"/>
    <w:rsid w:val="00AF738A"/>
    <w:rsid w:val="00AF798F"/>
    <w:rsid w:val="00AF7AD9"/>
    <w:rsid w:val="00AF7D5F"/>
    <w:rsid w:val="00AF7F09"/>
    <w:rsid w:val="00AF7F0E"/>
    <w:rsid w:val="00AF7F61"/>
    <w:rsid w:val="00B002BA"/>
    <w:rsid w:val="00B002CE"/>
    <w:rsid w:val="00B00306"/>
    <w:rsid w:val="00B004AD"/>
    <w:rsid w:val="00B00925"/>
    <w:rsid w:val="00B009FE"/>
    <w:rsid w:val="00B00D56"/>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27A"/>
    <w:rsid w:val="00B02378"/>
    <w:rsid w:val="00B023FC"/>
    <w:rsid w:val="00B0250A"/>
    <w:rsid w:val="00B02514"/>
    <w:rsid w:val="00B02610"/>
    <w:rsid w:val="00B026DE"/>
    <w:rsid w:val="00B0274C"/>
    <w:rsid w:val="00B029F9"/>
    <w:rsid w:val="00B02A3D"/>
    <w:rsid w:val="00B02A4C"/>
    <w:rsid w:val="00B02AD0"/>
    <w:rsid w:val="00B03101"/>
    <w:rsid w:val="00B032F8"/>
    <w:rsid w:val="00B03347"/>
    <w:rsid w:val="00B039CE"/>
    <w:rsid w:val="00B03BB8"/>
    <w:rsid w:val="00B03C50"/>
    <w:rsid w:val="00B03D26"/>
    <w:rsid w:val="00B03EFB"/>
    <w:rsid w:val="00B0412B"/>
    <w:rsid w:val="00B047B8"/>
    <w:rsid w:val="00B04864"/>
    <w:rsid w:val="00B049C5"/>
    <w:rsid w:val="00B04AD7"/>
    <w:rsid w:val="00B04D36"/>
    <w:rsid w:val="00B04E0E"/>
    <w:rsid w:val="00B04F11"/>
    <w:rsid w:val="00B0504B"/>
    <w:rsid w:val="00B0540A"/>
    <w:rsid w:val="00B0548B"/>
    <w:rsid w:val="00B05688"/>
    <w:rsid w:val="00B056CF"/>
    <w:rsid w:val="00B0588E"/>
    <w:rsid w:val="00B05FC9"/>
    <w:rsid w:val="00B061DD"/>
    <w:rsid w:val="00B066BC"/>
    <w:rsid w:val="00B066FE"/>
    <w:rsid w:val="00B06721"/>
    <w:rsid w:val="00B06771"/>
    <w:rsid w:val="00B06B29"/>
    <w:rsid w:val="00B06C77"/>
    <w:rsid w:val="00B06FF3"/>
    <w:rsid w:val="00B071BE"/>
    <w:rsid w:val="00B071CC"/>
    <w:rsid w:val="00B07282"/>
    <w:rsid w:val="00B07390"/>
    <w:rsid w:val="00B0759A"/>
    <w:rsid w:val="00B075EC"/>
    <w:rsid w:val="00B07652"/>
    <w:rsid w:val="00B07683"/>
    <w:rsid w:val="00B07686"/>
    <w:rsid w:val="00B076A7"/>
    <w:rsid w:val="00B076C4"/>
    <w:rsid w:val="00B07790"/>
    <w:rsid w:val="00B0779C"/>
    <w:rsid w:val="00B0790B"/>
    <w:rsid w:val="00B07A16"/>
    <w:rsid w:val="00B07A59"/>
    <w:rsid w:val="00B07CBE"/>
    <w:rsid w:val="00B100C7"/>
    <w:rsid w:val="00B10103"/>
    <w:rsid w:val="00B108ED"/>
    <w:rsid w:val="00B10931"/>
    <w:rsid w:val="00B1093D"/>
    <w:rsid w:val="00B10A8A"/>
    <w:rsid w:val="00B10BE8"/>
    <w:rsid w:val="00B10D69"/>
    <w:rsid w:val="00B10DF3"/>
    <w:rsid w:val="00B10FA8"/>
    <w:rsid w:val="00B1125F"/>
    <w:rsid w:val="00B11277"/>
    <w:rsid w:val="00B1167A"/>
    <w:rsid w:val="00B1181B"/>
    <w:rsid w:val="00B11882"/>
    <w:rsid w:val="00B118F5"/>
    <w:rsid w:val="00B11D99"/>
    <w:rsid w:val="00B11E29"/>
    <w:rsid w:val="00B11E38"/>
    <w:rsid w:val="00B11F68"/>
    <w:rsid w:val="00B12445"/>
    <w:rsid w:val="00B12603"/>
    <w:rsid w:val="00B12921"/>
    <w:rsid w:val="00B12A8C"/>
    <w:rsid w:val="00B12D2A"/>
    <w:rsid w:val="00B12E9D"/>
    <w:rsid w:val="00B12EAE"/>
    <w:rsid w:val="00B12F34"/>
    <w:rsid w:val="00B12FD8"/>
    <w:rsid w:val="00B13003"/>
    <w:rsid w:val="00B1310F"/>
    <w:rsid w:val="00B137BE"/>
    <w:rsid w:val="00B13829"/>
    <w:rsid w:val="00B13998"/>
    <w:rsid w:val="00B13B18"/>
    <w:rsid w:val="00B13D52"/>
    <w:rsid w:val="00B13F1F"/>
    <w:rsid w:val="00B14251"/>
    <w:rsid w:val="00B147CC"/>
    <w:rsid w:val="00B14AC2"/>
    <w:rsid w:val="00B14CF3"/>
    <w:rsid w:val="00B14EED"/>
    <w:rsid w:val="00B150D2"/>
    <w:rsid w:val="00B15141"/>
    <w:rsid w:val="00B151C6"/>
    <w:rsid w:val="00B1521D"/>
    <w:rsid w:val="00B1524A"/>
    <w:rsid w:val="00B155A0"/>
    <w:rsid w:val="00B156C6"/>
    <w:rsid w:val="00B15B44"/>
    <w:rsid w:val="00B15BBE"/>
    <w:rsid w:val="00B15CCE"/>
    <w:rsid w:val="00B15EC0"/>
    <w:rsid w:val="00B15FA9"/>
    <w:rsid w:val="00B15FF4"/>
    <w:rsid w:val="00B16254"/>
    <w:rsid w:val="00B16342"/>
    <w:rsid w:val="00B16702"/>
    <w:rsid w:val="00B16815"/>
    <w:rsid w:val="00B16B5F"/>
    <w:rsid w:val="00B16D06"/>
    <w:rsid w:val="00B16D08"/>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9EE"/>
    <w:rsid w:val="00B21B67"/>
    <w:rsid w:val="00B21CA7"/>
    <w:rsid w:val="00B21EAB"/>
    <w:rsid w:val="00B21EE8"/>
    <w:rsid w:val="00B21FCF"/>
    <w:rsid w:val="00B220CD"/>
    <w:rsid w:val="00B22472"/>
    <w:rsid w:val="00B226A9"/>
    <w:rsid w:val="00B2275B"/>
    <w:rsid w:val="00B22949"/>
    <w:rsid w:val="00B229C3"/>
    <w:rsid w:val="00B229DA"/>
    <w:rsid w:val="00B22E9E"/>
    <w:rsid w:val="00B22EB5"/>
    <w:rsid w:val="00B22EDB"/>
    <w:rsid w:val="00B22EF9"/>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8BA"/>
    <w:rsid w:val="00B24945"/>
    <w:rsid w:val="00B24C48"/>
    <w:rsid w:val="00B24F49"/>
    <w:rsid w:val="00B24FB9"/>
    <w:rsid w:val="00B24FCA"/>
    <w:rsid w:val="00B252C9"/>
    <w:rsid w:val="00B253F0"/>
    <w:rsid w:val="00B25464"/>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D87"/>
    <w:rsid w:val="00B26F3F"/>
    <w:rsid w:val="00B27085"/>
    <w:rsid w:val="00B2727F"/>
    <w:rsid w:val="00B273AE"/>
    <w:rsid w:val="00B2751E"/>
    <w:rsid w:val="00B2754A"/>
    <w:rsid w:val="00B2757B"/>
    <w:rsid w:val="00B27652"/>
    <w:rsid w:val="00B278E0"/>
    <w:rsid w:val="00B27CB0"/>
    <w:rsid w:val="00B27D54"/>
    <w:rsid w:val="00B27DD3"/>
    <w:rsid w:val="00B30108"/>
    <w:rsid w:val="00B3039C"/>
    <w:rsid w:val="00B303B3"/>
    <w:rsid w:val="00B3045F"/>
    <w:rsid w:val="00B304FE"/>
    <w:rsid w:val="00B30647"/>
    <w:rsid w:val="00B3072B"/>
    <w:rsid w:val="00B3098B"/>
    <w:rsid w:val="00B30BE7"/>
    <w:rsid w:val="00B30D0C"/>
    <w:rsid w:val="00B30F45"/>
    <w:rsid w:val="00B3109A"/>
    <w:rsid w:val="00B31320"/>
    <w:rsid w:val="00B313E9"/>
    <w:rsid w:val="00B316E7"/>
    <w:rsid w:val="00B317AF"/>
    <w:rsid w:val="00B317EB"/>
    <w:rsid w:val="00B31B47"/>
    <w:rsid w:val="00B31DAC"/>
    <w:rsid w:val="00B31E5F"/>
    <w:rsid w:val="00B32017"/>
    <w:rsid w:val="00B322A7"/>
    <w:rsid w:val="00B32447"/>
    <w:rsid w:val="00B32562"/>
    <w:rsid w:val="00B325D7"/>
    <w:rsid w:val="00B32607"/>
    <w:rsid w:val="00B326BE"/>
    <w:rsid w:val="00B326C3"/>
    <w:rsid w:val="00B327EE"/>
    <w:rsid w:val="00B329FD"/>
    <w:rsid w:val="00B32B1F"/>
    <w:rsid w:val="00B32ED0"/>
    <w:rsid w:val="00B32F7F"/>
    <w:rsid w:val="00B33126"/>
    <w:rsid w:val="00B3340C"/>
    <w:rsid w:val="00B334E1"/>
    <w:rsid w:val="00B33607"/>
    <w:rsid w:val="00B33637"/>
    <w:rsid w:val="00B337C2"/>
    <w:rsid w:val="00B338CE"/>
    <w:rsid w:val="00B3396B"/>
    <w:rsid w:val="00B33A25"/>
    <w:rsid w:val="00B33DD2"/>
    <w:rsid w:val="00B33F7C"/>
    <w:rsid w:val="00B33FD5"/>
    <w:rsid w:val="00B33FE7"/>
    <w:rsid w:val="00B34307"/>
    <w:rsid w:val="00B34390"/>
    <w:rsid w:val="00B3442C"/>
    <w:rsid w:val="00B3468B"/>
    <w:rsid w:val="00B34D03"/>
    <w:rsid w:val="00B34D2D"/>
    <w:rsid w:val="00B34D44"/>
    <w:rsid w:val="00B35208"/>
    <w:rsid w:val="00B3537B"/>
    <w:rsid w:val="00B3539A"/>
    <w:rsid w:val="00B35676"/>
    <w:rsid w:val="00B35745"/>
    <w:rsid w:val="00B35785"/>
    <w:rsid w:val="00B359F1"/>
    <w:rsid w:val="00B35C43"/>
    <w:rsid w:val="00B35CB3"/>
    <w:rsid w:val="00B35F8E"/>
    <w:rsid w:val="00B3621C"/>
    <w:rsid w:val="00B3638E"/>
    <w:rsid w:val="00B3669B"/>
    <w:rsid w:val="00B3689B"/>
    <w:rsid w:val="00B368FA"/>
    <w:rsid w:val="00B36D86"/>
    <w:rsid w:val="00B36DCE"/>
    <w:rsid w:val="00B36E9B"/>
    <w:rsid w:val="00B37188"/>
    <w:rsid w:val="00B377C1"/>
    <w:rsid w:val="00B37B1F"/>
    <w:rsid w:val="00B37B8B"/>
    <w:rsid w:val="00B37B9F"/>
    <w:rsid w:val="00B37C11"/>
    <w:rsid w:val="00B37EA4"/>
    <w:rsid w:val="00B4003E"/>
    <w:rsid w:val="00B40079"/>
    <w:rsid w:val="00B400E0"/>
    <w:rsid w:val="00B401FB"/>
    <w:rsid w:val="00B40292"/>
    <w:rsid w:val="00B406B2"/>
    <w:rsid w:val="00B40B28"/>
    <w:rsid w:val="00B40B80"/>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3B7"/>
    <w:rsid w:val="00B424DB"/>
    <w:rsid w:val="00B42879"/>
    <w:rsid w:val="00B42964"/>
    <w:rsid w:val="00B42A85"/>
    <w:rsid w:val="00B42BEA"/>
    <w:rsid w:val="00B42E7A"/>
    <w:rsid w:val="00B43009"/>
    <w:rsid w:val="00B430D3"/>
    <w:rsid w:val="00B430F2"/>
    <w:rsid w:val="00B433A0"/>
    <w:rsid w:val="00B437BD"/>
    <w:rsid w:val="00B43835"/>
    <w:rsid w:val="00B43985"/>
    <w:rsid w:val="00B439FA"/>
    <w:rsid w:val="00B43A72"/>
    <w:rsid w:val="00B43CA9"/>
    <w:rsid w:val="00B43D06"/>
    <w:rsid w:val="00B43D4D"/>
    <w:rsid w:val="00B43D5C"/>
    <w:rsid w:val="00B43FAC"/>
    <w:rsid w:val="00B440CF"/>
    <w:rsid w:val="00B440E7"/>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3AD"/>
    <w:rsid w:val="00B45578"/>
    <w:rsid w:val="00B45A61"/>
    <w:rsid w:val="00B45AC0"/>
    <w:rsid w:val="00B45C4D"/>
    <w:rsid w:val="00B45E1C"/>
    <w:rsid w:val="00B45F18"/>
    <w:rsid w:val="00B45FF5"/>
    <w:rsid w:val="00B46296"/>
    <w:rsid w:val="00B46501"/>
    <w:rsid w:val="00B4659E"/>
    <w:rsid w:val="00B4660F"/>
    <w:rsid w:val="00B468D6"/>
    <w:rsid w:val="00B46B5A"/>
    <w:rsid w:val="00B46F0D"/>
    <w:rsid w:val="00B4731B"/>
    <w:rsid w:val="00B473FE"/>
    <w:rsid w:val="00B47784"/>
    <w:rsid w:val="00B4783F"/>
    <w:rsid w:val="00B47858"/>
    <w:rsid w:val="00B47CEF"/>
    <w:rsid w:val="00B47EEF"/>
    <w:rsid w:val="00B500A1"/>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420"/>
    <w:rsid w:val="00B51526"/>
    <w:rsid w:val="00B5162C"/>
    <w:rsid w:val="00B517F1"/>
    <w:rsid w:val="00B51841"/>
    <w:rsid w:val="00B51A3C"/>
    <w:rsid w:val="00B51A40"/>
    <w:rsid w:val="00B51AD3"/>
    <w:rsid w:val="00B51ECC"/>
    <w:rsid w:val="00B522DF"/>
    <w:rsid w:val="00B5238F"/>
    <w:rsid w:val="00B524B6"/>
    <w:rsid w:val="00B5258B"/>
    <w:rsid w:val="00B527E9"/>
    <w:rsid w:val="00B528F6"/>
    <w:rsid w:val="00B529A5"/>
    <w:rsid w:val="00B529D8"/>
    <w:rsid w:val="00B529F2"/>
    <w:rsid w:val="00B52B4F"/>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5D8"/>
    <w:rsid w:val="00B545F0"/>
    <w:rsid w:val="00B5462B"/>
    <w:rsid w:val="00B54989"/>
    <w:rsid w:val="00B54A5B"/>
    <w:rsid w:val="00B54CC5"/>
    <w:rsid w:val="00B54FB2"/>
    <w:rsid w:val="00B552A5"/>
    <w:rsid w:val="00B553CF"/>
    <w:rsid w:val="00B555B8"/>
    <w:rsid w:val="00B5563A"/>
    <w:rsid w:val="00B557C3"/>
    <w:rsid w:val="00B55ACA"/>
    <w:rsid w:val="00B55F3B"/>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625"/>
    <w:rsid w:val="00B5774C"/>
    <w:rsid w:val="00B57861"/>
    <w:rsid w:val="00B57BEC"/>
    <w:rsid w:val="00B57C7A"/>
    <w:rsid w:val="00B57EC9"/>
    <w:rsid w:val="00B60206"/>
    <w:rsid w:val="00B60256"/>
    <w:rsid w:val="00B60407"/>
    <w:rsid w:val="00B6059C"/>
    <w:rsid w:val="00B609F0"/>
    <w:rsid w:val="00B60B40"/>
    <w:rsid w:val="00B60C79"/>
    <w:rsid w:val="00B60D9F"/>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604"/>
    <w:rsid w:val="00B62894"/>
    <w:rsid w:val="00B629B3"/>
    <w:rsid w:val="00B62A18"/>
    <w:rsid w:val="00B62A8B"/>
    <w:rsid w:val="00B62DB1"/>
    <w:rsid w:val="00B633AE"/>
    <w:rsid w:val="00B63435"/>
    <w:rsid w:val="00B6352F"/>
    <w:rsid w:val="00B635CD"/>
    <w:rsid w:val="00B63870"/>
    <w:rsid w:val="00B63938"/>
    <w:rsid w:val="00B63A87"/>
    <w:rsid w:val="00B63DBB"/>
    <w:rsid w:val="00B63F37"/>
    <w:rsid w:val="00B63FDF"/>
    <w:rsid w:val="00B640AB"/>
    <w:rsid w:val="00B6411B"/>
    <w:rsid w:val="00B64124"/>
    <w:rsid w:val="00B64157"/>
    <w:rsid w:val="00B64213"/>
    <w:rsid w:val="00B64398"/>
    <w:rsid w:val="00B64484"/>
    <w:rsid w:val="00B645F8"/>
    <w:rsid w:val="00B64743"/>
    <w:rsid w:val="00B6479E"/>
    <w:rsid w:val="00B648AB"/>
    <w:rsid w:val="00B6490E"/>
    <w:rsid w:val="00B64A44"/>
    <w:rsid w:val="00B64C99"/>
    <w:rsid w:val="00B64FD6"/>
    <w:rsid w:val="00B6501C"/>
    <w:rsid w:val="00B650F9"/>
    <w:rsid w:val="00B652B0"/>
    <w:rsid w:val="00B65380"/>
    <w:rsid w:val="00B65725"/>
    <w:rsid w:val="00B6573E"/>
    <w:rsid w:val="00B65771"/>
    <w:rsid w:val="00B65C34"/>
    <w:rsid w:val="00B65CB1"/>
    <w:rsid w:val="00B65CF7"/>
    <w:rsid w:val="00B664EC"/>
    <w:rsid w:val="00B66725"/>
    <w:rsid w:val="00B667EC"/>
    <w:rsid w:val="00B66801"/>
    <w:rsid w:val="00B668B4"/>
    <w:rsid w:val="00B6696A"/>
    <w:rsid w:val="00B66E99"/>
    <w:rsid w:val="00B66FFC"/>
    <w:rsid w:val="00B67008"/>
    <w:rsid w:val="00B6717E"/>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3F9"/>
    <w:rsid w:val="00B718C3"/>
    <w:rsid w:val="00B71A5D"/>
    <w:rsid w:val="00B71C0F"/>
    <w:rsid w:val="00B71D35"/>
    <w:rsid w:val="00B71D41"/>
    <w:rsid w:val="00B71FBB"/>
    <w:rsid w:val="00B71FCF"/>
    <w:rsid w:val="00B7203D"/>
    <w:rsid w:val="00B72161"/>
    <w:rsid w:val="00B722C7"/>
    <w:rsid w:val="00B72523"/>
    <w:rsid w:val="00B72607"/>
    <w:rsid w:val="00B72684"/>
    <w:rsid w:val="00B7273B"/>
    <w:rsid w:val="00B727B8"/>
    <w:rsid w:val="00B72BD1"/>
    <w:rsid w:val="00B72D6C"/>
    <w:rsid w:val="00B7329C"/>
    <w:rsid w:val="00B732CF"/>
    <w:rsid w:val="00B7336B"/>
    <w:rsid w:val="00B73453"/>
    <w:rsid w:val="00B7359C"/>
    <w:rsid w:val="00B7366C"/>
    <w:rsid w:val="00B737C7"/>
    <w:rsid w:val="00B73B5A"/>
    <w:rsid w:val="00B73DCD"/>
    <w:rsid w:val="00B73E00"/>
    <w:rsid w:val="00B73E31"/>
    <w:rsid w:val="00B7404B"/>
    <w:rsid w:val="00B741C8"/>
    <w:rsid w:val="00B74203"/>
    <w:rsid w:val="00B74364"/>
    <w:rsid w:val="00B7476F"/>
    <w:rsid w:val="00B74968"/>
    <w:rsid w:val="00B74A0D"/>
    <w:rsid w:val="00B74DF2"/>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D4"/>
    <w:rsid w:val="00B77605"/>
    <w:rsid w:val="00B77828"/>
    <w:rsid w:val="00B77A51"/>
    <w:rsid w:val="00B77B57"/>
    <w:rsid w:val="00B77D68"/>
    <w:rsid w:val="00B77D8A"/>
    <w:rsid w:val="00B77E4E"/>
    <w:rsid w:val="00B800EF"/>
    <w:rsid w:val="00B803BB"/>
    <w:rsid w:val="00B8053A"/>
    <w:rsid w:val="00B805D4"/>
    <w:rsid w:val="00B80606"/>
    <w:rsid w:val="00B80627"/>
    <w:rsid w:val="00B80795"/>
    <w:rsid w:val="00B80861"/>
    <w:rsid w:val="00B8086B"/>
    <w:rsid w:val="00B80996"/>
    <w:rsid w:val="00B809FC"/>
    <w:rsid w:val="00B80EBE"/>
    <w:rsid w:val="00B80F5B"/>
    <w:rsid w:val="00B81316"/>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853"/>
    <w:rsid w:val="00B8299C"/>
    <w:rsid w:val="00B82A8C"/>
    <w:rsid w:val="00B82C61"/>
    <w:rsid w:val="00B830F7"/>
    <w:rsid w:val="00B831DC"/>
    <w:rsid w:val="00B8321E"/>
    <w:rsid w:val="00B832D7"/>
    <w:rsid w:val="00B832D8"/>
    <w:rsid w:val="00B83407"/>
    <w:rsid w:val="00B83420"/>
    <w:rsid w:val="00B837F5"/>
    <w:rsid w:val="00B8394D"/>
    <w:rsid w:val="00B83AC3"/>
    <w:rsid w:val="00B83AEB"/>
    <w:rsid w:val="00B83C3F"/>
    <w:rsid w:val="00B83D91"/>
    <w:rsid w:val="00B83DAC"/>
    <w:rsid w:val="00B83DF6"/>
    <w:rsid w:val="00B84A94"/>
    <w:rsid w:val="00B84BCF"/>
    <w:rsid w:val="00B84BE8"/>
    <w:rsid w:val="00B84DC5"/>
    <w:rsid w:val="00B84E28"/>
    <w:rsid w:val="00B85172"/>
    <w:rsid w:val="00B853C5"/>
    <w:rsid w:val="00B855A8"/>
    <w:rsid w:val="00B85837"/>
    <w:rsid w:val="00B85840"/>
    <w:rsid w:val="00B85C0D"/>
    <w:rsid w:val="00B85F67"/>
    <w:rsid w:val="00B86367"/>
    <w:rsid w:val="00B86557"/>
    <w:rsid w:val="00B86B09"/>
    <w:rsid w:val="00B86B4D"/>
    <w:rsid w:val="00B86D87"/>
    <w:rsid w:val="00B86DBB"/>
    <w:rsid w:val="00B86ED9"/>
    <w:rsid w:val="00B86FBF"/>
    <w:rsid w:val="00B87067"/>
    <w:rsid w:val="00B877A1"/>
    <w:rsid w:val="00B878B9"/>
    <w:rsid w:val="00B87A27"/>
    <w:rsid w:val="00B87C60"/>
    <w:rsid w:val="00B87E95"/>
    <w:rsid w:val="00B90165"/>
    <w:rsid w:val="00B902E2"/>
    <w:rsid w:val="00B9051F"/>
    <w:rsid w:val="00B90960"/>
    <w:rsid w:val="00B90987"/>
    <w:rsid w:val="00B90A42"/>
    <w:rsid w:val="00B90AF6"/>
    <w:rsid w:val="00B91240"/>
    <w:rsid w:val="00B91356"/>
    <w:rsid w:val="00B9145B"/>
    <w:rsid w:val="00B91842"/>
    <w:rsid w:val="00B91A5D"/>
    <w:rsid w:val="00B91E9D"/>
    <w:rsid w:val="00B920CC"/>
    <w:rsid w:val="00B92191"/>
    <w:rsid w:val="00B922C4"/>
    <w:rsid w:val="00B924B1"/>
    <w:rsid w:val="00B9253D"/>
    <w:rsid w:val="00B926E0"/>
    <w:rsid w:val="00B92936"/>
    <w:rsid w:val="00B92AD4"/>
    <w:rsid w:val="00B92BF1"/>
    <w:rsid w:val="00B92C30"/>
    <w:rsid w:val="00B92CEB"/>
    <w:rsid w:val="00B930AA"/>
    <w:rsid w:val="00B930EB"/>
    <w:rsid w:val="00B93273"/>
    <w:rsid w:val="00B93285"/>
    <w:rsid w:val="00B932E1"/>
    <w:rsid w:val="00B933CC"/>
    <w:rsid w:val="00B937B3"/>
    <w:rsid w:val="00B937E4"/>
    <w:rsid w:val="00B9391B"/>
    <w:rsid w:val="00B939E6"/>
    <w:rsid w:val="00B93BF6"/>
    <w:rsid w:val="00B93C36"/>
    <w:rsid w:val="00B93C38"/>
    <w:rsid w:val="00B94054"/>
    <w:rsid w:val="00B94155"/>
    <w:rsid w:val="00B94253"/>
    <w:rsid w:val="00B9436E"/>
    <w:rsid w:val="00B94525"/>
    <w:rsid w:val="00B946E7"/>
    <w:rsid w:val="00B949E3"/>
    <w:rsid w:val="00B950E8"/>
    <w:rsid w:val="00B95372"/>
    <w:rsid w:val="00B954FC"/>
    <w:rsid w:val="00B95574"/>
    <w:rsid w:val="00B9586C"/>
    <w:rsid w:val="00B95A04"/>
    <w:rsid w:val="00B95B06"/>
    <w:rsid w:val="00B95C49"/>
    <w:rsid w:val="00B95CB3"/>
    <w:rsid w:val="00B95E38"/>
    <w:rsid w:val="00B95EEF"/>
    <w:rsid w:val="00B95FD7"/>
    <w:rsid w:val="00B960ED"/>
    <w:rsid w:val="00B96228"/>
    <w:rsid w:val="00B96313"/>
    <w:rsid w:val="00B963E3"/>
    <w:rsid w:val="00B96636"/>
    <w:rsid w:val="00B96652"/>
    <w:rsid w:val="00B9670E"/>
    <w:rsid w:val="00B96753"/>
    <w:rsid w:val="00B967FA"/>
    <w:rsid w:val="00B96848"/>
    <w:rsid w:val="00B96CF0"/>
    <w:rsid w:val="00B96DA2"/>
    <w:rsid w:val="00B972A5"/>
    <w:rsid w:val="00B9734A"/>
    <w:rsid w:val="00B97491"/>
    <w:rsid w:val="00B977E2"/>
    <w:rsid w:val="00B977E6"/>
    <w:rsid w:val="00B97CD5"/>
    <w:rsid w:val="00B97DEB"/>
    <w:rsid w:val="00BA0041"/>
    <w:rsid w:val="00BA016F"/>
    <w:rsid w:val="00BA0462"/>
    <w:rsid w:val="00BA067F"/>
    <w:rsid w:val="00BA06EE"/>
    <w:rsid w:val="00BA07EB"/>
    <w:rsid w:val="00BA0D74"/>
    <w:rsid w:val="00BA0EA9"/>
    <w:rsid w:val="00BA1342"/>
    <w:rsid w:val="00BA13D4"/>
    <w:rsid w:val="00BA13E0"/>
    <w:rsid w:val="00BA145F"/>
    <w:rsid w:val="00BA17C4"/>
    <w:rsid w:val="00BA2217"/>
    <w:rsid w:val="00BA24D9"/>
    <w:rsid w:val="00BA2520"/>
    <w:rsid w:val="00BA255B"/>
    <w:rsid w:val="00BA270E"/>
    <w:rsid w:val="00BA2729"/>
    <w:rsid w:val="00BA283C"/>
    <w:rsid w:val="00BA2ADA"/>
    <w:rsid w:val="00BA2AEB"/>
    <w:rsid w:val="00BA2B41"/>
    <w:rsid w:val="00BA3116"/>
    <w:rsid w:val="00BA3147"/>
    <w:rsid w:val="00BA33E7"/>
    <w:rsid w:val="00BA3500"/>
    <w:rsid w:val="00BA3594"/>
    <w:rsid w:val="00BA3603"/>
    <w:rsid w:val="00BA3621"/>
    <w:rsid w:val="00BA37C3"/>
    <w:rsid w:val="00BA37EF"/>
    <w:rsid w:val="00BA37F4"/>
    <w:rsid w:val="00BA388C"/>
    <w:rsid w:val="00BA3974"/>
    <w:rsid w:val="00BA3C13"/>
    <w:rsid w:val="00BA3CC9"/>
    <w:rsid w:val="00BA3D2F"/>
    <w:rsid w:val="00BA3F29"/>
    <w:rsid w:val="00BA4005"/>
    <w:rsid w:val="00BA4056"/>
    <w:rsid w:val="00BA4082"/>
    <w:rsid w:val="00BA40BE"/>
    <w:rsid w:val="00BA4166"/>
    <w:rsid w:val="00BA436B"/>
    <w:rsid w:val="00BA4794"/>
    <w:rsid w:val="00BA47E1"/>
    <w:rsid w:val="00BA48E0"/>
    <w:rsid w:val="00BA4CF4"/>
    <w:rsid w:val="00BA4EB0"/>
    <w:rsid w:val="00BA4FA7"/>
    <w:rsid w:val="00BA5136"/>
    <w:rsid w:val="00BA54FB"/>
    <w:rsid w:val="00BA555B"/>
    <w:rsid w:val="00BA59CE"/>
    <w:rsid w:val="00BA5A24"/>
    <w:rsid w:val="00BA5C02"/>
    <w:rsid w:val="00BA5C97"/>
    <w:rsid w:val="00BA5D45"/>
    <w:rsid w:val="00BA5EFB"/>
    <w:rsid w:val="00BA60F3"/>
    <w:rsid w:val="00BA62A6"/>
    <w:rsid w:val="00BA6430"/>
    <w:rsid w:val="00BA659A"/>
    <w:rsid w:val="00BA673C"/>
    <w:rsid w:val="00BA68C1"/>
    <w:rsid w:val="00BA6A36"/>
    <w:rsid w:val="00BA6A73"/>
    <w:rsid w:val="00BA6D50"/>
    <w:rsid w:val="00BA6E96"/>
    <w:rsid w:val="00BA6FE6"/>
    <w:rsid w:val="00BA712E"/>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D75"/>
    <w:rsid w:val="00BB0FE4"/>
    <w:rsid w:val="00BB1286"/>
    <w:rsid w:val="00BB1483"/>
    <w:rsid w:val="00BB1598"/>
    <w:rsid w:val="00BB1C4F"/>
    <w:rsid w:val="00BB1EB8"/>
    <w:rsid w:val="00BB20E7"/>
    <w:rsid w:val="00BB225D"/>
    <w:rsid w:val="00BB26DD"/>
    <w:rsid w:val="00BB277B"/>
    <w:rsid w:val="00BB2835"/>
    <w:rsid w:val="00BB297F"/>
    <w:rsid w:val="00BB2B6F"/>
    <w:rsid w:val="00BB2D30"/>
    <w:rsid w:val="00BB3102"/>
    <w:rsid w:val="00BB3135"/>
    <w:rsid w:val="00BB314B"/>
    <w:rsid w:val="00BB365A"/>
    <w:rsid w:val="00BB37B0"/>
    <w:rsid w:val="00BB3A15"/>
    <w:rsid w:val="00BB3B06"/>
    <w:rsid w:val="00BB3CA8"/>
    <w:rsid w:val="00BB3D91"/>
    <w:rsid w:val="00BB3F4C"/>
    <w:rsid w:val="00BB3FB3"/>
    <w:rsid w:val="00BB4048"/>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71EC"/>
    <w:rsid w:val="00BB724B"/>
    <w:rsid w:val="00BB7408"/>
    <w:rsid w:val="00BB740F"/>
    <w:rsid w:val="00BB7B2C"/>
    <w:rsid w:val="00BB7DB1"/>
    <w:rsid w:val="00BC0058"/>
    <w:rsid w:val="00BC01AA"/>
    <w:rsid w:val="00BC01B6"/>
    <w:rsid w:val="00BC0637"/>
    <w:rsid w:val="00BC06E5"/>
    <w:rsid w:val="00BC076A"/>
    <w:rsid w:val="00BC0AE6"/>
    <w:rsid w:val="00BC0E9A"/>
    <w:rsid w:val="00BC11F5"/>
    <w:rsid w:val="00BC1248"/>
    <w:rsid w:val="00BC13EC"/>
    <w:rsid w:val="00BC16BF"/>
    <w:rsid w:val="00BC17A3"/>
    <w:rsid w:val="00BC1A72"/>
    <w:rsid w:val="00BC1B4B"/>
    <w:rsid w:val="00BC1C1F"/>
    <w:rsid w:val="00BC1D76"/>
    <w:rsid w:val="00BC1E3F"/>
    <w:rsid w:val="00BC1EEB"/>
    <w:rsid w:val="00BC1F70"/>
    <w:rsid w:val="00BC201A"/>
    <w:rsid w:val="00BC243F"/>
    <w:rsid w:val="00BC258D"/>
    <w:rsid w:val="00BC261C"/>
    <w:rsid w:val="00BC279A"/>
    <w:rsid w:val="00BC286F"/>
    <w:rsid w:val="00BC2BC7"/>
    <w:rsid w:val="00BC2F45"/>
    <w:rsid w:val="00BC32DF"/>
    <w:rsid w:val="00BC335A"/>
    <w:rsid w:val="00BC33C5"/>
    <w:rsid w:val="00BC344E"/>
    <w:rsid w:val="00BC3463"/>
    <w:rsid w:val="00BC38B8"/>
    <w:rsid w:val="00BC38FC"/>
    <w:rsid w:val="00BC39A4"/>
    <w:rsid w:val="00BC3A75"/>
    <w:rsid w:val="00BC3B27"/>
    <w:rsid w:val="00BC3B45"/>
    <w:rsid w:val="00BC3B69"/>
    <w:rsid w:val="00BC3CF8"/>
    <w:rsid w:val="00BC3D76"/>
    <w:rsid w:val="00BC3F33"/>
    <w:rsid w:val="00BC40CE"/>
    <w:rsid w:val="00BC4267"/>
    <w:rsid w:val="00BC4636"/>
    <w:rsid w:val="00BC4701"/>
    <w:rsid w:val="00BC4827"/>
    <w:rsid w:val="00BC494F"/>
    <w:rsid w:val="00BC49BE"/>
    <w:rsid w:val="00BC4B9C"/>
    <w:rsid w:val="00BC4D3C"/>
    <w:rsid w:val="00BC4DD5"/>
    <w:rsid w:val="00BC5181"/>
    <w:rsid w:val="00BC5288"/>
    <w:rsid w:val="00BC5511"/>
    <w:rsid w:val="00BC56C1"/>
    <w:rsid w:val="00BC5BE8"/>
    <w:rsid w:val="00BC5C56"/>
    <w:rsid w:val="00BC5CE2"/>
    <w:rsid w:val="00BC5F30"/>
    <w:rsid w:val="00BC6103"/>
    <w:rsid w:val="00BC642E"/>
    <w:rsid w:val="00BC6669"/>
    <w:rsid w:val="00BC66F1"/>
    <w:rsid w:val="00BC6742"/>
    <w:rsid w:val="00BC6A9C"/>
    <w:rsid w:val="00BC70FB"/>
    <w:rsid w:val="00BC71C5"/>
    <w:rsid w:val="00BC7252"/>
    <w:rsid w:val="00BC729D"/>
    <w:rsid w:val="00BC7541"/>
    <w:rsid w:val="00BC758A"/>
    <w:rsid w:val="00BC7659"/>
    <w:rsid w:val="00BC791C"/>
    <w:rsid w:val="00BC7A42"/>
    <w:rsid w:val="00BC7BB4"/>
    <w:rsid w:val="00BC7C09"/>
    <w:rsid w:val="00BC7C71"/>
    <w:rsid w:val="00BC7CB4"/>
    <w:rsid w:val="00BC7D00"/>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6D6"/>
    <w:rsid w:val="00BD1749"/>
    <w:rsid w:val="00BD1C6E"/>
    <w:rsid w:val="00BD210F"/>
    <w:rsid w:val="00BD21E3"/>
    <w:rsid w:val="00BD2248"/>
    <w:rsid w:val="00BD238C"/>
    <w:rsid w:val="00BD2444"/>
    <w:rsid w:val="00BD29C9"/>
    <w:rsid w:val="00BD2A08"/>
    <w:rsid w:val="00BD2A58"/>
    <w:rsid w:val="00BD2AD0"/>
    <w:rsid w:val="00BD2EAC"/>
    <w:rsid w:val="00BD2F55"/>
    <w:rsid w:val="00BD3837"/>
    <w:rsid w:val="00BD385B"/>
    <w:rsid w:val="00BD3863"/>
    <w:rsid w:val="00BD386B"/>
    <w:rsid w:val="00BD3C44"/>
    <w:rsid w:val="00BD3C69"/>
    <w:rsid w:val="00BD3D7A"/>
    <w:rsid w:val="00BD3E88"/>
    <w:rsid w:val="00BD4062"/>
    <w:rsid w:val="00BD4355"/>
    <w:rsid w:val="00BD45AA"/>
    <w:rsid w:val="00BD469C"/>
    <w:rsid w:val="00BD47E1"/>
    <w:rsid w:val="00BD4A64"/>
    <w:rsid w:val="00BD4A8A"/>
    <w:rsid w:val="00BD4B4E"/>
    <w:rsid w:val="00BD4B66"/>
    <w:rsid w:val="00BD4CE6"/>
    <w:rsid w:val="00BD4E40"/>
    <w:rsid w:val="00BD4E83"/>
    <w:rsid w:val="00BD5046"/>
    <w:rsid w:val="00BD52FA"/>
    <w:rsid w:val="00BD5355"/>
    <w:rsid w:val="00BD55B5"/>
    <w:rsid w:val="00BD560A"/>
    <w:rsid w:val="00BD5642"/>
    <w:rsid w:val="00BD5686"/>
    <w:rsid w:val="00BD5A26"/>
    <w:rsid w:val="00BD5A74"/>
    <w:rsid w:val="00BD5B75"/>
    <w:rsid w:val="00BD5D4D"/>
    <w:rsid w:val="00BD5F20"/>
    <w:rsid w:val="00BD614C"/>
    <w:rsid w:val="00BD64B6"/>
    <w:rsid w:val="00BD6509"/>
    <w:rsid w:val="00BD65D2"/>
    <w:rsid w:val="00BD689C"/>
    <w:rsid w:val="00BD6909"/>
    <w:rsid w:val="00BD6A22"/>
    <w:rsid w:val="00BD6CB1"/>
    <w:rsid w:val="00BD6D75"/>
    <w:rsid w:val="00BD6E97"/>
    <w:rsid w:val="00BD6FE9"/>
    <w:rsid w:val="00BD7212"/>
    <w:rsid w:val="00BD727A"/>
    <w:rsid w:val="00BD76F4"/>
    <w:rsid w:val="00BD78B8"/>
    <w:rsid w:val="00BD799A"/>
    <w:rsid w:val="00BD7A82"/>
    <w:rsid w:val="00BD7C84"/>
    <w:rsid w:val="00BD7F39"/>
    <w:rsid w:val="00BD7F6C"/>
    <w:rsid w:val="00BD7F9E"/>
    <w:rsid w:val="00BE001D"/>
    <w:rsid w:val="00BE0127"/>
    <w:rsid w:val="00BE05CE"/>
    <w:rsid w:val="00BE072F"/>
    <w:rsid w:val="00BE08DD"/>
    <w:rsid w:val="00BE0B2B"/>
    <w:rsid w:val="00BE0BF7"/>
    <w:rsid w:val="00BE0C3B"/>
    <w:rsid w:val="00BE0C4C"/>
    <w:rsid w:val="00BE0C86"/>
    <w:rsid w:val="00BE0E19"/>
    <w:rsid w:val="00BE0EE6"/>
    <w:rsid w:val="00BE1010"/>
    <w:rsid w:val="00BE13B8"/>
    <w:rsid w:val="00BE1634"/>
    <w:rsid w:val="00BE1839"/>
    <w:rsid w:val="00BE1843"/>
    <w:rsid w:val="00BE197A"/>
    <w:rsid w:val="00BE1A06"/>
    <w:rsid w:val="00BE1A1E"/>
    <w:rsid w:val="00BE1EBA"/>
    <w:rsid w:val="00BE2271"/>
    <w:rsid w:val="00BE2323"/>
    <w:rsid w:val="00BE25F1"/>
    <w:rsid w:val="00BE2A02"/>
    <w:rsid w:val="00BE2E99"/>
    <w:rsid w:val="00BE2EAB"/>
    <w:rsid w:val="00BE2EC4"/>
    <w:rsid w:val="00BE2ED6"/>
    <w:rsid w:val="00BE31BC"/>
    <w:rsid w:val="00BE3434"/>
    <w:rsid w:val="00BE3851"/>
    <w:rsid w:val="00BE3A14"/>
    <w:rsid w:val="00BE3AFA"/>
    <w:rsid w:val="00BE3F52"/>
    <w:rsid w:val="00BE403F"/>
    <w:rsid w:val="00BE41BB"/>
    <w:rsid w:val="00BE4511"/>
    <w:rsid w:val="00BE4568"/>
    <w:rsid w:val="00BE4578"/>
    <w:rsid w:val="00BE45B4"/>
    <w:rsid w:val="00BE45C1"/>
    <w:rsid w:val="00BE4B43"/>
    <w:rsid w:val="00BE51C7"/>
    <w:rsid w:val="00BE5336"/>
    <w:rsid w:val="00BE536E"/>
    <w:rsid w:val="00BE5515"/>
    <w:rsid w:val="00BE5613"/>
    <w:rsid w:val="00BE57BE"/>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9ED"/>
    <w:rsid w:val="00BF0A66"/>
    <w:rsid w:val="00BF0F1C"/>
    <w:rsid w:val="00BF10D2"/>
    <w:rsid w:val="00BF10D6"/>
    <w:rsid w:val="00BF120B"/>
    <w:rsid w:val="00BF12BE"/>
    <w:rsid w:val="00BF1309"/>
    <w:rsid w:val="00BF14A1"/>
    <w:rsid w:val="00BF171F"/>
    <w:rsid w:val="00BF18B9"/>
    <w:rsid w:val="00BF1B70"/>
    <w:rsid w:val="00BF1BFF"/>
    <w:rsid w:val="00BF1E3E"/>
    <w:rsid w:val="00BF2026"/>
    <w:rsid w:val="00BF2202"/>
    <w:rsid w:val="00BF220D"/>
    <w:rsid w:val="00BF27F8"/>
    <w:rsid w:val="00BF2817"/>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4089"/>
    <w:rsid w:val="00BF4231"/>
    <w:rsid w:val="00BF42F4"/>
    <w:rsid w:val="00BF432F"/>
    <w:rsid w:val="00BF45F6"/>
    <w:rsid w:val="00BF46F1"/>
    <w:rsid w:val="00BF4796"/>
    <w:rsid w:val="00BF4923"/>
    <w:rsid w:val="00BF4B56"/>
    <w:rsid w:val="00BF4B69"/>
    <w:rsid w:val="00BF4B9A"/>
    <w:rsid w:val="00BF4BC1"/>
    <w:rsid w:val="00BF4BF8"/>
    <w:rsid w:val="00BF4D0C"/>
    <w:rsid w:val="00BF4E60"/>
    <w:rsid w:val="00BF4EA0"/>
    <w:rsid w:val="00BF4F8A"/>
    <w:rsid w:val="00BF531E"/>
    <w:rsid w:val="00BF5350"/>
    <w:rsid w:val="00BF5500"/>
    <w:rsid w:val="00BF55D0"/>
    <w:rsid w:val="00BF55F8"/>
    <w:rsid w:val="00BF5623"/>
    <w:rsid w:val="00BF56A8"/>
    <w:rsid w:val="00BF5820"/>
    <w:rsid w:val="00BF598D"/>
    <w:rsid w:val="00BF5AB4"/>
    <w:rsid w:val="00BF5DE6"/>
    <w:rsid w:val="00BF5EFE"/>
    <w:rsid w:val="00BF5FB3"/>
    <w:rsid w:val="00BF60E3"/>
    <w:rsid w:val="00BF6597"/>
    <w:rsid w:val="00BF6907"/>
    <w:rsid w:val="00BF6923"/>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C0051F"/>
    <w:rsid w:val="00C007CA"/>
    <w:rsid w:val="00C00C28"/>
    <w:rsid w:val="00C00E52"/>
    <w:rsid w:val="00C00F1A"/>
    <w:rsid w:val="00C00F1C"/>
    <w:rsid w:val="00C010F5"/>
    <w:rsid w:val="00C01835"/>
    <w:rsid w:val="00C01C49"/>
    <w:rsid w:val="00C01DD8"/>
    <w:rsid w:val="00C01DFD"/>
    <w:rsid w:val="00C01F24"/>
    <w:rsid w:val="00C01F45"/>
    <w:rsid w:val="00C02184"/>
    <w:rsid w:val="00C02192"/>
    <w:rsid w:val="00C02608"/>
    <w:rsid w:val="00C0279C"/>
    <w:rsid w:val="00C028B8"/>
    <w:rsid w:val="00C02B06"/>
    <w:rsid w:val="00C02BFD"/>
    <w:rsid w:val="00C02C1F"/>
    <w:rsid w:val="00C02C95"/>
    <w:rsid w:val="00C02CDE"/>
    <w:rsid w:val="00C02D94"/>
    <w:rsid w:val="00C02DA9"/>
    <w:rsid w:val="00C02EE7"/>
    <w:rsid w:val="00C03071"/>
    <w:rsid w:val="00C0350E"/>
    <w:rsid w:val="00C0351E"/>
    <w:rsid w:val="00C03728"/>
    <w:rsid w:val="00C0389A"/>
    <w:rsid w:val="00C038A6"/>
    <w:rsid w:val="00C039DB"/>
    <w:rsid w:val="00C03ACF"/>
    <w:rsid w:val="00C03B7B"/>
    <w:rsid w:val="00C03C30"/>
    <w:rsid w:val="00C04003"/>
    <w:rsid w:val="00C04300"/>
    <w:rsid w:val="00C04322"/>
    <w:rsid w:val="00C04339"/>
    <w:rsid w:val="00C048DA"/>
    <w:rsid w:val="00C04C6C"/>
    <w:rsid w:val="00C04D35"/>
    <w:rsid w:val="00C04DE2"/>
    <w:rsid w:val="00C04EB1"/>
    <w:rsid w:val="00C050C3"/>
    <w:rsid w:val="00C05395"/>
    <w:rsid w:val="00C053F5"/>
    <w:rsid w:val="00C057E0"/>
    <w:rsid w:val="00C05863"/>
    <w:rsid w:val="00C05B4D"/>
    <w:rsid w:val="00C05BE8"/>
    <w:rsid w:val="00C05C20"/>
    <w:rsid w:val="00C05D67"/>
    <w:rsid w:val="00C06031"/>
    <w:rsid w:val="00C06066"/>
    <w:rsid w:val="00C06155"/>
    <w:rsid w:val="00C061EC"/>
    <w:rsid w:val="00C06403"/>
    <w:rsid w:val="00C0648A"/>
    <w:rsid w:val="00C066BD"/>
    <w:rsid w:val="00C067A4"/>
    <w:rsid w:val="00C06822"/>
    <w:rsid w:val="00C06DBD"/>
    <w:rsid w:val="00C06E90"/>
    <w:rsid w:val="00C06F8C"/>
    <w:rsid w:val="00C072D5"/>
    <w:rsid w:val="00C07449"/>
    <w:rsid w:val="00C07510"/>
    <w:rsid w:val="00C0776C"/>
    <w:rsid w:val="00C07977"/>
    <w:rsid w:val="00C079A4"/>
    <w:rsid w:val="00C079D6"/>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C33"/>
    <w:rsid w:val="00C11C73"/>
    <w:rsid w:val="00C11F37"/>
    <w:rsid w:val="00C11FE5"/>
    <w:rsid w:val="00C11FF6"/>
    <w:rsid w:val="00C12068"/>
    <w:rsid w:val="00C1240E"/>
    <w:rsid w:val="00C12582"/>
    <w:rsid w:val="00C129E5"/>
    <w:rsid w:val="00C12AEC"/>
    <w:rsid w:val="00C12CD3"/>
    <w:rsid w:val="00C12EB5"/>
    <w:rsid w:val="00C1328A"/>
    <w:rsid w:val="00C13504"/>
    <w:rsid w:val="00C13550"/>
    <w:rsid w:val="00C13773"/>
    <w:rsid w:val="00C137B8"/>
    <w:rsid w:val="00C137BB"/>
    <w:rsid w:val="00C13BA6"/>
    <w:rsid w:val="00C13BCA"/>
    <w:rsid w:val="00C13C8A"/>
    <w:rsid w:val="00C13F22"/>
    <w:rsid w:val="00C13F51"/>
    <w:rsid w:val="00C14080"/>
    <w:rsid w:val="00C140FE"/>
    <w:rsid w:val="00C14115"/>
    <w:rsid w:val="00C14346"/>
    <w:rsid w:val="00C14691"/>
    <w:rsid w:val="00C1469E"/>
    <w:rsid w:val="00C1496F"/>
    <w:rsid w:val="00C14A8F"/>
    <w:rsid w:val="00C14D57"/>
    <w:rsid w:val="00C14D69"/>
    <w:rsid w:val="00C14EF8"/>
    <w:rsid w:val="00C14F41"/>
    <w:rsid w:val="00C15034"/>
    <w:rsid w:val="00C15135"/>
    <w:rsid w:val="00C15442"/>
    <w:rsid w:val="00C156F4"/>
    <w:rsid w:val="00C157AA"/>
    <w:rsid w:val="00C1581E"/>
    <w:rsid w:val="00C15875"/>
    <w:rsid w:val="00C159ED"/>
    <w:rsid w:val="00C15B48"/>
    <w:rsid w:val="00C15B5B"/>
    <w:rsid w:val="00C15D68"/>
    <w:rsid w:val="00C15E42"/>
    <w:rsid w:val="00C16061"/>
    <w:rsid w:val="00C16095"/>
    <w:rsid w:val="00C16257"/>
    <w:rsid w:val="00C16386"/>
    <w:rsid w:val="00C163EE"/>
    <w:rsid w:val="00C164BC"/>
    <w:rsid w:val="00C165C6"/>
    <w:rsid w:val="00C1662C"/>
    <w:rsid w:val="00C16813"/>
    <w:rsid w:val="00C16848"/>
    <w:rsid w:val="00C1690D"/>
    <w:rsid w:val="00C16ADB"/>
    <w:rsid w:val="00C16B16"/>
    <w:rsid w:val="00C16C4F"/>
    <w:rsid w:val="00C16CAA"/>
    <w:rsid w:val="00C16CAD"/>
    <w:rsid w:val="00C16CF9"/>
    <w:rsid w:val="00C16D13"/>
    <w:rsid w:val="00C16E43"/>
    <w:rsid w:val="00C16E53"/>
    <w:rsid w:val="00C16FFE"/>
    <w:rsid w:val="00C17099"/>
    <w:rsid w:val="00C170AD"/>
    <w:rsid w:val="00C170AE"/>
    <w:rsid w:val="00C173EB"/>
    <w:rsid w:val="00C17420"/>
    <w:rsid w:val="00C17542"/>
    <w:rsid w:val="00C17593"/>
    <w:rsid w:val="00C176A0"/>
    <w:rsid w:val="00C176B6"/>
    <w:rsid w:val="00C17869"/>
    <w:rsid w:val="00C179BB"/>
    <w:rsid w:val="00C17D78"/>
    <w:rsid w:val="00C17D7E"/>
    <w:rsid w:val="00C17D89"/>
    <w:rsid w:val="00C17EFE"/>
    <w:rsid w:val="00C17F24"/>
    <w:rsid w:val="00C17FF7"/>
    <w:rsid w:val="00C202D5"/>
    <w:rsid w:val="00C2040B"/>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3D4"/>
    <w:rsid w:val="00C224E7"/>
    <w:rsid w:val="00C2251B"/>
    <w:rsid w:val="00C22600"/>
    <w:rsid w:val="00C226B6"/>
    <w:rsid w:val="00C226CE"/>
    <w:rsid w:val="00C2272E"/>
    <w:rsid w:val="00C22BF2"/>
    <w:rsid w:val="00C22C33"/>
    <w:rsid w:val="00C22FA0"/>
    <w:rsid w:val="00C23191"/>
    <w:rsid w:val="00C232DD"/>
    <w:rsid w:val="00C23500"/>
    <w:rsid w:val="00C2350E"/>
    <w:rsid w:val="00C238E8"/>
    <w:rsid w:val="00C2398D"/>
    <w:rsid w:val="00C239DA"/>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C00"/>
    <w:rsid w:val="00C25C46"/>
    <w:rsid w:val="00C2624A"/>
    <w:rsid w:val="00C26290"/>
    <w:rsid w:val="00C26408"/>
    <w:rsid w:val="00C26417"/>
    <w:rsid w:val="00C264E2"/>
    <w:rsid w:val="00C2664D"/>
    <w:rsid w:val="00C267F7"/>
    <w:rsid w:val="00C26832"/>
    <w:rsid w:val="00C26835"/>
    <w:rsid w:val="00C26871"/>
    <w:rsid w:val="00C2695A"/>
    <w:rsid w:val="00C26C53"/>
    <w:rsid w:val="00C26DA0"/>
    <w:rsid w:val="00C26EB2"/>
    <w:rsid w:val="00C26FCC"/>
    <w:rsid w:val="00C27126"/>
    <w:rsid w:val="00C27156"/>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FA"/>
    <w:rsid w:val="00C3082E"/>
    <w:rsid w:val="00C30C4B"/>
    <w:rsid w:val="00C30D3F"/>
    <w:rsid w:val="00C30DAA"/>
    <w:rsid w:val="00C30E47"/>
    <w:rsid w:val="00C30E77"/>
    <w:rsid w:val="00C30EDA"/>
    <w:rsid w:val="00C30F1F"/>
    <w:rsid w:val="00C30FB5"/>
    <w:rsid w:val="00C30FB8"/>
    <w:rsid w:val="00C31089"/>
    <w:rsid w:val="00C31095"/>
    <w:rsid w:val="00C31214"/>
    <w:rsid w:val="00C31312"/>
    <w:rsid w:val="00C31447"/>
    <w:rsid w:val="00C314C5"/>
    <w:rsid w:val="00C314DC"/>
    <w:rsid w:val="00C314DF"/>
    <w:rsid w:val="00C315D4"/>
    <w:rsid w:val="00C3175A"/>
    <w:rsid w:val="00C317B1"/>
    <w:rsid w:val="00C319A2"/>
    <w:rsid w:val="00C31B7F"/>
    <w:rsid w:val="00C3208A"/>
    <w:rsid w:val="00C3261E"/>
    <w:rsid w:val="00C32910"/>
    <w:rsid w:val="00C32A16"/>
    <w:rsid w:val="00C32A4F"/>
    <w:rsid w:val="00C32B14"/>
    <w:rsid w:val="00C32BB7"/>
    <w:rsid w:val="00C32CCE"/>
    <w:rsid w:val="00C32CF8"/>
    <w:rsid w:val="00C32EE2"/>
    <w:rsid w:val="00C331B5"/>
    <w:rsid w:val="00C331B9"/>
    <w:rsid w:val="00C33449"/>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743"/>
    <w:rsid w:val="00C34AE6"/>
    <w:rsid w:val="00C34BA9"/>
    <w:rsid w:val="00C34BDB"/>
    <w:rsid w:val="00C34C05"/>
    <w:rsid w:val="00C34D4B"/>
    <w:rsid w:val="00C34F16"/>
    <w:rsid w:val="00C3528E"/>
    <w:rsid w:val="00C3539B"/>
    <w:rsid w:val="00C355C5"/>
    <w:rsid w:val="00C35657"/>
    <w:rsid w:val="00C3566B"/>
    <w:rsid w:val="00C356FF"/>
    <w:rsid w:val="00C359D9"/>
    <w:rsid w:val="00C35B23"/>
    <w:rsid w:val="00C35C20"/>
    <w:rsid w:val="00C35C34"/>
    <w:rsid w:val="00C35CAE"/>
    <w:rsid w:val="00C35CC8"/>
    <w:rsid w:val="00C36050"/>
    <w:rsid w:val="00C36184"/>
    <w:rsid w:val="00C361B0"/>
    <w:rsid w:val="00C36362"/>
    <w:rsid w:val="00C36713"/>
    <w:rsid w:val="00C367B9"/>
    <w:rsid w:val="00C36D9E"/>
    <w:rsid w:val="00C36DAD"/>
    <w:rsid w:val="00C36F30"/>
    <w:rsid w:val="00C37033"/>
    <w:rsid w:val="00C37050"/>
    <w:rsid w:val="00C37481"/>
    <w:rsid w:val="00C375D1"/>
    <w:rsid w:val="00C376C4"/>
    <w:rsid w:val="00C37756"/>
    <w:rsid w:val="00C378FC"/>
    <w:rsid w:val="00C3798B"/>
    <w:rsid w:val="00C37ABC"/>
    <w:rsid w:val="00C37B85"/>
    <w:rsid w:val="00C37C44"/>
    <w:rsid w:val="00C37CA6"/>
    <w:rsid w:val="00C37E8F"/>
    <w:rsid w:val="00C37F16"/>
    <w:rsid w:val="00C37F8D"/>
    <w:rsid w:val="00C4018E"/>
    <w:rsid w:val="00C404D5"/>
    <w:rsid w:val="00C408EC"/>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0C0"/>
    <w:rsid w:val="00C42130"/>
    <w:rsid w:val="00C4216F"/>
    <w:rsid w:val="00C424ED"/>
    <w:rsid w:val="00C42784"/>
    <w:rsid w:val="00C429E1"/>
    <w:rsid w:val="00C42D24"/>
    <w:rsid w:val="00C42DFE"/>
    <w:rsid w:val="00C42F18"/>
    <w:rsid w:val="00C43547"/>
    <w:rsid w:val="00C4388E"/>
    <w:rsid w:val="00C439F0"/>
    <w:rsid w:val="00C43CE7"/>
    <w:rsid w:val="00C43F70"/>
    <w:rsid w:val="00C44164"/>
    <w:rsid w:val="00C44189"/>
    <w:rsid w:val="00C44366"/>
    <w:rsid w:val="00C443E2"/>
    <w:rsid w:val="00C445BA"/>
    <w:rsid w:val="00C4474A"/>
    <w:rsid w:val="00C44757"/>
    <w:rsid w:val="00C447FB"/>
    <w:rsid w:val="00C44975"/>
    <w:rsid w:val="00C44C28"/>
    <w:rsid w:val="00C44F96"/>
    <w:rsid w:val="00C44FF2"/>
    <w:rsid w:val="00C450C6"/>
    <w:rsid w:val="00C453BB"/>
    <w:rsid w:val="00C4540A"/>
    <w:rsid w:val="00C45422"/>
    <w:rsid w:val="00C455F6"/>
    <w:rsid w:val="00C4587D"/>
    <w:rsid w:val="00C45A20"/>
    <w:rsid w:val="00C45AD9"/>
    <w:rsid w:val="00C45AF5"/>
    <w:rsid w:val="00C45B2C"/>
    <w:rsid w:val="00C45C66"/>
    <w:rsid w:val="00C45CC2"/>
    <w:rsid w:val="00C45E23"/>
    <w:rsid w:val="00C46261"/>
    <w:rsid w:val="00C46553"/>
    <w:rsid w:val="00C466C7"/>
    <w:rsid w:val="00C46B84"/>
    <w:rsid w:val="00C46E11"/>
    <w:rsid w:val="00C470AA"/>
    <w:rsid w:val="00C471D3"/>
    <w:rsid w:val="00C47358"/>
    <w:rsid w:val="00C476BF"/>
    <w:rsid w:val="00C47AE8"/>
    <w:rsid w:val="00C47B93"/>
    <w:rsid w:val="00C47BDE"/>
    <w:rsid w:val="00C47D0B"/>
    <w:rsid w:val="00C47D1F"/>
    <w:rsid w:val="00C47D4D"/>
    <w:rsid w:val="00C47DA4"/>
    <w:rsid w:val="00C47EC4"/>
    <w:rsid w:val="00C501BE"/>
    <w:rsid w:val="00C506B5"/>
    <w:rsid w:val="00C506B7"/>
    <w:rsid w:val="00C508B7"/>
    <w:rsid w:val="00C509D3"/>
    <w:rsid w:val="00C50AA6"/>
    <w:rsid w:val="00C50B9A"/>
    <w:rsid w:val="00C50BA7"/>
    <w:rsid w:val="00C50BBB"/>
    <w:rsid w:val="00C50C6F"/>
    <w:rsid w:val="00C511FD"/>
    <w:rsid w:val="00C51313"/>
    <w:rsid w:val="00C51675"/>
    <w:rsid w:val="00C51694"/>
    <w:rsid w:val="00C51696"/>
    <w:rsid w:val="00C516BF"/>
    <w:rsid w:val="00C518AE"/>
    <w:rsid w:val="00C5193F"/>
    <w:rsid w:val="00C51BFB"/>
    <w:rsid w:val="00C51D11"/>
    <w:rsid w:val="00C51D30"/>
    <w:rsid w:val="00C51F21"/>
    <w:rsid w:val="00C521CD"/>
    <w:rsid w:val="00C52265"/>
    <w:rsid w:val="00C5257E"/>
    <w:rsid w:val="00C52F74"/>
    <w:rsid w:val="00C531B4"/>
    <w:rsid w:val="00C5326A"/>
    <w:rsid w:val="00C532F9"/>
    <w:rsid w:val="00C53330"/>
    <w:rsid w:val="00C53437"/>
    <w:rsid w:val="00C53564"/>
    <w:rsid w:val="00C536DF"/>
    <w:rsid w:val="00C53703"/>
    <w:rsid w:val="00C53779"/>
    <w:rsid w:val="00C53997"/>
    <w:rsid w:val="00C53BD0"/>
    <w:rsid w:val="00C53E22"/>
    <w:rsid w:val="00C53F1D"/>
    <w:rsid w:val="00C53F41"/>
    <w:rsid w:val="00C53F44"/>
    <w:rsid w:val="00C54075"/>
    <w:rsid w:val="00C54334"/>
    <w:rsid w:val="00C5445A"/>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893"/>
    <w:rsid w:val="00C56918"/>
    <w:rsid w:val="00C56932"/>
    <w:rsid w:val="00C569CA"/>
    <w:rsid w:val="00C56D4E"/>
    <w:rsid w:val="00C56E5F"/>
    <w:rsid w:val="00C56ECE"/>
    <w:rsid w:val="00C56F40"/>
    <w:rsid w:val="00C5712F"/>
    <w:rsid w:val="00C5733A"/>
    <w:rsid w:val="00C5744D"/>
    <w:rsid w:val="00C57696"/>
    <w:rsid w:val="00C5777C"/>
    <w:rsid w:val="00C57CC6"/>
    <w:rsid w:val="00C57D43"/>
    <w:rsid w:val="00C57DBA"/>
    <w:rsid w:val="00C57EEE"/>
    <w:rsid w:val="00C60147"/>
    <w:rsid w:val="00C601EB"/>
    <w:rsid w:val="00C602DB"/>
    <w:rsid w:val="00C605C1"/>
    <w:rsid w:val="00C605E6"/>
    <w:rsid w:val="00C60631"/>
    <w:rsid w:val="00C60708"/>
    <w:rsid w:val="00C60860"/>
    <w:rsid w:val="00C608A1"/>
    <w:rsid w:val="00C608D6"/>
    <w:rsid w:val="00C60EC1"/>
    <w:rsid w:val="00C61170"/>
    <w:rsid w:val="00C613E1"/>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AF5"/>
    <w:rsid w:val="00C62E31"/>
    <w:rsid w:val="00C62F9A"/>
    <w:rsid w:val="00C63152"/>
    <w:rsid w:val="00C631B7"/>
    <w:rsid w:val="00C631E3"/>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C3C"/>
    <w:rsid w:val="00C64E57"/>
    <w:rsid w:val="00C64E8E"/>
    <w:rsid w:val="00C6543B"/>
    <w:rsid w:val="00C655E0"/>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71AF"/>
    <w:rsid w:val="00C67487"/>
    <w:rsid w:val="00C676E9"/>
    <w:rsid w:val="00C67703"/>
    <w:rsid w:val="00C6786A"/>
    <w:rsid w:val="00C67948"/>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EA4"/>
    <w:rsid w:val="00C72EF5"/>
    <w:rsid w:val="00C731AF"/>
    <w:rsid w:val="00C7322E"/>
    <w:rsid w:val="00C7322F"/>
    <w:rsid w:val="00C733A1"/>
    <w:rsid w:val="00C733ED"/>
    <w:rsid w:val="00C7340E"/>
    <w:rsid w:val="00C7357D"/>
    <w:rsid w:val="00C73814"/>
    <w:rsid w:val="00C73A7C"/>
    <w:rsid w:val="00C73B34"/>
    <w:rsid w:val="00C73BF6"/>
    <w:rsid w:val="00C73D12"/>
    <w:rsid w:val="00C73E60"/>
    <w:rsid w:val="00C73EDA"/>
    <w:rsid w:val="00C7405F"/>
    <w:rsid w:val="00C74157"/>
    <w:rsid w:val="00C7416E"/>
    <w:rsid w:val="00C74311"/>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25"/>
    <w:rsid w:val="00C75AC4"/>
    <w:rsid w:val="00C75BAC"/>
    <w:rsid w:val="00C75C9D"/>
    <w:rsid w:val="00C75DD1"/>
    <w:rsid w:val="00C75E8B"/>
    <w:rsid w:val="00C76261"/>
    <w:rsid w:val="00C762A9"/>
    <w:rsid w:val="00C76342"/>
    <w:rsid w:val="00C76952"/>
    <w:rsid w:val="00C76B1D"/>
    <w:rsid w:val="00C77188"/>
    <w:rsid w:val="00C7731D"/>
    <w:rsid w:val="00C774FD"/>
    <w:rsid w:val="00C77728"/>
    <w:rsid w:val="00C77753"/>
    <w:rsid w:val="00C77780"/>
    <w:rsid w:val="00C7799E"/>
    <w:rsid w:val="00C77F89"/>
    <w:rsid w:val="00C803E6"/>
    <w:rsid w:val="00C80441"/>
    <w:rsid w:val="00C80547"/>
    <w:rsid w:val="00C8057F"/>
    <w:rsid w:val="00C80D59"/>
    <w:rsid w:val="00C80DB5"/>
    <w:rsid w:val="00C80E8E"/>
    <w:rsid w:val="00C81092"/>
    <w:rsid w:val="00C811AC"/>
    <w:rsid w:val="00C8121F"/>
    <w:rsid w:val="00C812C0"/>
    <w:rsid w:val="00C818A9"/>
    <w:rsid w:val="00C8198E"/>
    <w:rsid w:val="00C819EF"/>
    <w:rsid w:val="00C81B30"/>
    <w:rsid w:val="00C81B55"/>
    <w:rsid w:val="00C81C89"/>
    <w:rsid w:val="00C81EDA"/>
    <w:rsid w:val="00C820FD"/>
    <w:rsid w:val="00C8220B"/>
    <w:rsid w:val="00C8227E"/>
    <w:rsid w:val="00C822AB"/>
    <w:rsid w:val="00C82387"/>
    <w:rsid w:val="00C823D0"/>
    <w:rsid w:val="00C82413"/>
    <w:rsid w:val="00C82691"/>
    <w:rsid w:val="00C82793"/>
    <w:rsid w:val="00C829CC"/>
    <w:rsid w:val="00C82A39"/>
    <w:rsid w:val="00C82AC0"/>
    <w:rsid w:val="00C82F4B"/>
    <w:rsid w:val="00C831FC"/>
    <w:rsid w:val="00C83200"/>
    <w:rsid w:val="00C8351F"/>
    <w:rsid w:val="00C83720"/>
    <w:rsid w:val="00C8395C"/>
    <w:rsid w:val="00C839FA"/>
    <w:rsid w:val="00C83B24"/>
    <w:rsid w:val="00C83C6D"/>
    <w:rsid w:val="00C83C78"/>
    <w:rsid w:val="00C83D50"/>
    <w:rsid w:val="00C83F0A"/>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641"/>
    <w:rsid w:val="00C856F4"/>
    <w:rsid w:val="00C85BF5"/>
    <w:rsid w:val="00C85CEF"/>
    <w:rsid w:val="00C85F12"/>
    <w:rsid w:val="00C86345"/>
    <w:rsid w:val="00C86379"/>
    <w:rsid w:val="00C864DB"/>
    <w:rsid w:val="00C8669B"/>
    <w:rsid w:val="00C86A6A"/>
    <w:rsid w:val="00C86D36"/>
    <w:rsid w:val="00C86F98"/>
    <w:rsid w:val="00C870B3"/>
    <w:rsid w:val="00C870BA"/>
    <w:rsid w:val="00C872A0"/>
    <w:rsid w:val="00C87300"/>
    <w:rsid w:val="00C8739A"/>
    <w:rsid w:val="00C873DF"/>
    <w:rsid w:val="00C8743A"/>
    <w:rsid w:val="00C87558"/>
    <w:rsid w:val="00C8781D"/>
    <w:rsid w:val="00C878E9"/>
    <w:rsid w:val="00C87AF9"/>
    <w:rsid w:val="00C87BB2"/>
    <w:rsid w:val="00C901A9"/>
    <w:rsid w:val="00C90232"/>
    <w:rsid w:val="00C903DC"/>
    <w:rsid w:val="00C9047A"/>
    <w:rsid w:val="00C9056F"/>
    <w:rsid w:val="00C905AC"/>
    <w:rsid w:val="00C90609"/>
    <w:rsid w:val="00C9065E"/>
    <w:rsid w:val="00C90A7E"/>
    <w:rsid w:val="00C90B43"/>
    <w:rsid w:val="00C90C65"/>
    <w:rsid w:val="00C90C82"/>
    <w:rsid w:val="00C90F7A"/>
    <w:rsid w:val="00C911EF"/>
    <w:rsid w:val="00C91504"/>
    <w:rsid w:val="00C915FB"/>
    <w:rsid w:val="00C9168C"/>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71"/>
    <w:rsid w:val="00C928EA"/>
    <w:rsid w:val="00C92B19"/>
    <w:rsid w:val="00C92C2A"/>
    <w:rsid w:val="00C92DBE"/>
    <w:rsid w:val="00C92E46"/>
    <w:rsid w:val="00C930F2"/>
    <w:rsid w:val="00C9318C"/>
    <w:rsid w:val="00C93297"/>
    <w:rsid w:val="00C932F9"/>
    <w:rsid w:val="00C93543"/>
    <w:rsid w:val="00C93877"/>
    <w:rsid w:val="00C9394E"/>
    <w:rsid w:val="00C93B0A"/>
    <w:rsid w:val="00C93B76"/>
    <w:rsid w:val="00C93D61"/>
    <w:rsid w:val="00C93E22"/>
    <w:rsid w:val="00C943AE"/>
    <w:rsid w:val="00C94462"/>
    <w:rsid w:val="00C945EC"/>
    <w:rsid w:val="00C947E8"/>
    <w:rsid w:val="00C94A5E"/>
    <w:rsid w:val="00C94B58"/>
    <w:rsid w:val="00C94BBA"/>
    <w:rsid w:val="00C94E45"/>
    <w:rsid w:val="00C951EE"/>
    <w:rsid w:val="00C9523D"/>
    <w:rsid w:val="00C95300"/>
    <w:rsid w:val="00C95548"/>
    <w:rsid w:val="00C95597"/>
    <w:rsid w:val="00C955BD"/>
    <w:rsid w:val="00C955F6"/>
    <w:rsid w:val="00C95656"/>
    <w:rsid w:val="00C95730"/>
    <w:rsid w:val="00C9576A"/>
    <w:rsid w:val="00C95791"/>
    <w:rsid w:val="00C95815"/>
    <w:rsid w:val="00C95962"/>
    <w:rsid w:val="00C95984"/>
    <w:rsid w:val="00C959AA"/>
    <w:rsid w:val="00C95EC0"/>
    <w:rsid w:val="00C95F63"/>
    <w:rsid w:val="00C96086"/>
    <w:rsid w:val="00C96220"/>
    <w:rsid w:val="00C963E1"/>
    <w:rsid w:val="00C965AD"/>
    <w:rsid w:val="00C96A24"/>
    <w:rsid w:val="00C96B78"/>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680"/>
    <w:rsid w:val="00CA0933"/>
    <w:rsid w:val="00CA09AA"/>
    <w:rsid w:val="00CA0A7D"/>
    <w:rsid w:val="00CA0CD3"/>
    <w:rsid w:val="00CA0FCC"/>
    <w:rsid w:val="00CA114D"/>
    <w:rsid w:val="00CA1225"/>
    <w:rsid w:val="00CA14A8"/>
    <w:rsid w:val="00CA17E4"/>
    <w:rsid w:val="00CA18D2"/>
    <w:rsid w:val="00CA1F5B"/>
    <w:rsid w:val="00CA1FFD"/>
    <w:rsid w:val="00CA212E"/>
    <w:rsid w:val="00CA2460"/>
    <w:rsid w:val="00CA2919"/>
    <w:rsid w:val="00CA2C56"/>
    <w:rsid w:val="00CA326D"/>
    <w:rsid w:val="00CA32E9"/>
    <w:rsid w:val="00CA3313"/>
    <w:rsid w:val="00CA35EC"/>
    <w:rsid w:val="00CA36F6"/>
    <w:rsid w:val="00CA397F"/>
    <w:rsid w:val="00CA3D3B"/>
    <w:rsid w:val="00CA3E51"/>
    <w:rsid w:val="00CA3EC1"/>
    <w:rsid w:val="00CA3EE7"/>
    <w:rsid w:val="00CA4221"/>
    <w:rsid w:val="00CA4391"/>
    <w:rsid w:val="00CA4556"/>
    <w:rsid w:val="00CA46ED"/>
    <w:rsid w:val="00CA475D"/>
    <w:rsid w:val="00CA4961"/>
    <w:rsid w:val="00CA49C0"/>
    <w:rsid w:val="00CA4A24"/>
    <w:rsid w:val="00CA4A3F"/>
    <w:rsid w:val="00CA4C14"/>
    <w:rsid w:val="00CA4F58"/>
    <w:rsid w:val="00CA51A0"/>
    <w:rsid w:val="00CA51F0"/>
    <w:rsid w:val="00CA54B2"/>
    <w:rsid w:val="00CA5547"/>
    <w:rsid w:val="00CA563F"/>
    <w:rsid w:val="00CA5842"/>
    <w:rsid w:val="00CA5849"/>
    <w:rsid w:val="00CA5914"/>
    <w:rsid w:val="00CA5DA3"/>
    <w:rsid w:val="00CA605E"/>
    <w:rsid w:val="00CA6164"/>
    <w:rsid w:val="00CA6187"/>
    <w:rsid w:val="00CA66DD"/>
    <w:rsid w:val="00CA66FF"/>
    <w:rsid w:val="00CA675F"/>
    <w:rsid w:val="00CA6BBC"/>
    <w:rsid w:val="00CA6BDF"/>
    <w:rsid w:val="00CA6D12"/>
    <w:rsid w:val="00CA6DEB"/>
    <w:rsid w:val="00CA73A5"/>
    <w:rsid w:val="00CA740A"/>
    <w:rsid w:val="00CA78E1"/>
    <w:rsid w:val="00CA7C69"/>
    <w:rsid w:val="00CB01BC"/>
    <w:rsid w:val="00CB03CF"/>
    <w:rsid w:val="00CB047F"/>
    <w:rsid w:val="00CB0A9B"/>
    <w:rsid w:val="00CB0B5A"/>
    <w:rsid w:val="00CB0CE5"/>
    <w:rsid w:val="00CB0ED1"/>
    <w:rsid w:val="00CB1174"/>
    <w:rsid w:val="00CB11BD"/>
    <w:rsid w:val="00CB1296"/>
    <w:rsid w:val="00CB1368"/>
    <w:rsid w:val="00CB146F"/>
    <w:rsid w:val="00CB167F"/>
    <w:rsid w:val="00CB179C"/>
    <w:rsid w:val="00CB1C31"/>
    <w:rsid w:val="00CB1D9C"/>
    <w:rsid w:val="00CB1F2A"/>
    <w:rsid w:val="00CB221F"/>
    <w:rsid w:val="00CB2335"/>
    <w:rsid w:val="00CB2426"/>
    <w:rsid w:val="00CB24F3"/>
    <w:rsid w:val="00CB2595"/>
    <w:rsid w:val="00CB2601"/>
    <w:rsid w:val="00CB2745"/>
    <w:rsid w:val="00CB2791"/>
    <w:rsid w:val="00CB27BE"/>
    <w:rsid w:val="00CB2818"/>
    <w:rsid w:val="00CB2829"/>
    <w:rsid w:val="00CB283F"/>
    <w:rsid w:val="00CB28AE"/>
    <w:rsid w:val="00CB2918"/>
    <w:rsid w:val="00CB299C"/>
    <w:rsid w:val="00CB2A7A"/>
    <w:rsid w:val="00CB2BBA"/>
    <w:rsid w:val="00CB2F2F"/>
    <w:rsid w:val="00CB2F4E"/>
    <w:rsid w:val="00CB308C"/>
    <w:rsid w:val="00CB330D"/>
    <w:rsid w:val="00CB3374"/>
    <w:rsid w:val="00CB33DF"/>
    <w:rsid w:val="00CB3404"/>
    <w:rsid w:val="00CB35C5"/>
    <w:rsid w:val="00CB35ED"/>
    <w:rsid w:val="00CB38FE"/>
    <w:rsid w:val="00CB3942"/>
    <w:rsid w:val="00CB39EB"/>
    <w:rsid w:val="00CB3B8B"/>
    <w:rsid w:val="00CB3C1A"/>
    <w:rsid w:val="00CB3D05"/>
    <w:rsid w:val="00CB3DA3"/>
    <w:rsid w:val="00CB3EC7"/>
    <w:rsid w:val="00CB41E7"/>
    <w:rsid w:val="00CB4275"/>
    <w:rsid w:val="00CB4278"/>
    <w:rsid w:val="00CB42C9"/>
    <w:rsid w:val="00CB461F"/>
    <w:rsid w:val="00CB480A"/>
    <w:rsid w:val="00CB4C12"/>
    <w:rsid w:val="00CB4D8A"/>
    <w:rsid w:val="00CB4FA5"/>
    <w:rsid w:val="00CB5000"/>
    <w:rsid w:val="00CB5008"/>
    <w:rsid w:val="00CB5185"/>
    <w:rsid w:val="00CB5494"/>
    <w:rsid w:val="00CB5825"/>
    <w:rsid w:val="00CB58A4"/>
    <w:rsid w:val="00CB58AE"/>
    <w:rsid w:val="00CB58DD"/>
    <w:rsid w:val="00CB58F4"/>
    <w:rsid w:val="00CB5B89"/>
    <w:rsid w:val="00CB5C0A"/>
    <w:rsid w:val="00CB5C81"/>
    <w:rsid w:val="00CB6069"/>
    <w:rsid w:val="00CB6343"/>
    <w:rsid w:val="00CB6517"/>
    <w:rsid w:val="00CB6520"/>
    <w:rsid w:val="00CB657A"/>
    <w:rsid w:val="00CB65DE"/>
    <w:rsid w:val="00CB68CD"/>
    <w:rsid w:val="00CB6C46"/>
    <w:rsid w:val="00CB6F42"/>
    <w:rsid w:val="00CB7240"/>
    <w:rsid w:val="00CB74D5"/>
    <w:rsid w:val="00CB7596"/>
    <w:rsid w:val="00CB7648"/>
    <w:rsid w:val="00CB77CF"/>
    <w:rsid w:val="00CB78B6"/>
    <w:rsid w:val="00CB79A4"/>
    <w:rsid w:val="00CB79F5"/>
    <w:rsid w:val="00CB7B6B"/>
    <w:rsid w:val="00CB7BFF"/>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72"/>
    <w:rsid w:val="00CC1210"/>
    <w:rsid w:val="00CC12FF"/>
    <w:rsid w:val="00CC1491"/>
    <w:rsid w:val="00CC1555"/>
    <w:rsid w:val="00CC165B"/>
    <w:rsid w:val="00CC172A"/>
    <w:rsid w:val="00CC178C"/>
    <w:rsid w:val="00CC19CE"/>
    <w:rsid w:val="00CC1A18"/>
    <w:rsid w:val="00CC1B5C"/>
    <w:rsid w:val="00CC1D2E"/>
    <w:rsid w:val="00CC1E3E"/>
    <w:rsid w:val="00CC1E40"/>
    <w:rsid w:val="00CC1EF0"/>
    <w:rsid w:val="00CC2075"/>
    <w:rsid w:val="00CC2633"/>
    <w:rsid w:val="00CC266E"/>
    <w:rsid w:val="00CC278A"/>
    <w:rsid w:val="00CC27F5"/>
    <w:rsid w:val="00CC2A30"/>
    <w:rsid w:val="00CC2A7D"/>
    <w:rsid w:val="00CC2B62"/>
    <w:rsid w:val="00CC2D18"/>
    <w:rsid w:val="00CC2EFE"/>
    <w:rsid w:val="00CC32B0"/>
    <w:rsid w:val="00CC33ED"/>
    <w:rsid w:val="00CC34CB"/>
    <w:rsid w:val="00CC3574"/>
    <w:rsid w:val="00CC3586"/>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759"/>
    <w:rsid w:val="00CC4896"/>
    <w:rsid w:val="00CC4B99"/>
    <w:rsid w:val="00CC4BDD"/>
    <w:rsid w:val="00CC4C5E"/>
    <w:rsid w:val="00CC4CD7"/>
    <w:rsid w:val="00CC4F58"/>
    <w:rsid w:val="00CC4F66"/>
    <w:rsid w:val="00CC50CB"/>
    <w:rsid w:val="00CC50EB"/>
    <w:rsid w:val="00CC524B"/>
    <w:rsid w:val="00CC52D6"/>
    <w:rsid w:val="00CC54B3"/>
    <w:rsid w:val="00CC5603"/>
    <w:rsid w:val="00CC57AE"/>
    <w:rsid w:val="00CC584A"/>
    <w:rsid w:val="00CC59DC"/>
    <w:rsid w:val="00CC5B4B"/>
    <w:rsid w:val="00CC5B74"/>
    <w:rsid w:val="00CC5B90"/>
    <w:rsid w:val="00CC5BDE"/>
    <w:rsid w:val="00CC5C1D"/>
    <w:rsid w:val="00CC5D10"/>
    <w:rsid w:val="00CC606C"/>
    <w:rsid w:val="00CC620F"/>
    <w:rsid w:val="00CC6646"/>
    <w:rsid w:val="00CC6758"/>
    <w:rsid w:val="00CC6D42"/>
    <w:rsid w:val="00CC6DD9"/>
    <w:rsid w:val="00CC728B"/>
    <w:rsid w:val="00CC7356"/>
    <w:rsid w:val="00CC73E9"/>
    <w:rsid w:val="00CC74D5"/>
    <w:rsid w:val="00CC7A6D"/>
    <w:rsid w:val="00CC7AAA"/>
    <w:rsid w:val="00CC7B0E"/>
    <w:rsid w:val="00CC7DF5"/>
    <w:rsid w:val="00CC7E11"/>
    <w:rsid w:val="00CC7EA3"/>
    <w:rsid w:val="00CD0246"/>
    <w:rsid w:val="00CD04B6"/>
    <w:rsid w:val="00CD0740"/>
    <w:rsid w:val="00CD0768"/>
    <w:rsid w:val="00CD09BD"/>
    <w:rsid w:val="00CD0B87"/>
    <w:rsid w:val="00CD0F46"/>
    <w:rsid w:val="00CD1365"/>
    <w:rsid w:val="00CD13E1"/>
    <w:rsid w:val="00CD14AE"/>
    <w:rsid w:val="00CD14CB"/>
    <w:rsid w:val="00CD169D"/>
    <w:rsid w:val="00CD179D"/>
    <w:rsid w:val="00CD1B1C"/>
    <w:rsid w:val="00CD1B7E"/>
    <w:rsid w:val="00CD1E74"/>
    <w:rsid w:val="00CD2249"/>
    <w:rsid w:val="00CD22AF"/>
    <w:rsid w:val="00CD2585"/>
    <w:rsid w:val="00CD283A"/>
    <w:rsid w:val="00CD2AE4"/>
    <w:rsid w:val="00CD2AF5"/>
    <w:rsid w:val="00CD2FFC"/>
    <w:rsid w:val="00CD309B"/>
    <w:rsid w:val="00CD3122"/>
    <w:rsid w:val="00CD325D"/>
    <w:rsid w:val="00CD3372"/>
    <w:rsid w:val="00CD33C2"/>
    <w:rsid w:val="00CD3421"/>
    <w:rsid w:val="00CD35DF"/>
    <w:rsid w:val="00CD3979"/>
    <w:rsid w:val="00CD3B95"/>
    <w:rsid w:val="00CD3C3B"/>
    <w:rsid w:val="00CD3C68"/>
    <w:rsid w:val="00CD3D0C"/>
    <w:rsid w:val="00CD3D4B"/>
    <w:rsid w:val="00CD3E2C"/>
    <w:rsid w:val="00CD3F09"/>
    <w:rsid w:val="00CD3FAF"/>
    <w:rsid w:val="00CD4008"/>
    <w:rsid w:val="00CD4125"/>
    <w:rsid w:val="00CD41FF"/>
    <w:rsid w:val="00CD43C4"/>
    <w:rsid w:val="00CD442B"/>
    <w:rsid w:val="00CD45D4"/>
    <w:rsid w:val="00CD4600"/>
    <w:rsid w:val="00CD48E1"/>
    <w:rsid w:val="00CD492B"/>
    <w:rsid w:val="00CD4AB6"/>
    <w:rsid w:val="00CD4D33"/>
    <w:rsid w:val="00CD4F13"/>
    <w:rsid w:val="00CD5206"/>
    <w:rsid w:val="00CD5296"/>
    <w:rsid w:val="00CD5318"/>
    <w:rsid w:val="00CD57A1"/>
    <w:rsid w:val="00CD5ADA"/>
    <w:rsid w:val="00CD5B87"/>
    <w:rsid w:val="00CD5C02"/>
    <w:rsid w:val="00CD5F80"/>
    <w:rsid w:val="00CD61E3"/>
    <w:rsid w:val="00CD622D"/>
    <w:rsid w:val="00CD6350"/>
    <w:rsid w:val="00CD6823"/>
    <w:rsid w:val="00CD6D63"/>
    <w:rsid w:val="00CD6E0B"/>
    <w:rsid w:val="00CD6E96"/>
    <w:rsid w:val="00CD6EF0"/>
    <w:rsid w:val="00CD6FA0"/>
    <w:rsid w:val="00CD70FA"/>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8"/>
    <w:rsid w:val="00CE169F"/>
    <w:rsid w:val="00CE19F2"/>
    <w:rsid w:val="00CE1C38"/>
    <w:rsid w:val="00CE1CAE"/>
    <w:rsid w:val="00CE1EE1"/>
    <w:rsid w:val="00CE2048"/>
    <w:rsid w:val="00CE2363"/>
    <w:rsid w:val="00CE253D"/>
    <w:rsid w:val="00CE26C4"/>
    <w:rsid w:val="00CE29FF"/>
    <w:rsid w:val="00CE2D87"/>
    <w:rsid w:val="00CE2F54"/>
    <w:rsid w:val="00CE3257"/>
    <w:rsid w:val="00CE3395"/>
    <w:rsid w:val="00CE377B"/>
    <w:rsid w:val="00CE38AA"/>
    <w:rsid w:val="00CE3985"/>
    <w:rsid w:val="00CE3A09"/>
    <w:rsid w:val="00CE3AEE"/>
    <w:rsid w:val="00CE3C72"/>
    <w:rsid w:val="00CE3CDC"/>
    <w:rsid w:val="00CE3D16"/>
    <w:rsid w:val="00CE3D41"/>
    <w:rsid w:val="00CE3D56"/>
    <w:rsid w:val="00CE3DA0"/>
    <w:rsid w:val="00CE3DCE"/>
    <w:rsid w:val="00CE3FBA"/>
    <w:rsid w:val="00CE422A"/>
    <w:rsid w:val="00CE484F"/>
    <w:rsid w:val="00CE4C1E"/>
    <w:rsid w:val="00CE528D"/>
    <w:rsid w:val="00CE52E0"/>
    <w:rsid w:val="00CE5386"/>
    <w:rsid w:val="00CE53A7"/>
    <w:rsid w:val="00CE549D"/>
    <w:rsid w:val="00CE54BC"/>
    <w:rsid w:val="00CE55B0"/>
    <w:rsid w:val="00CE56FD"/>
    <w:rsid w:val="00CE5739"/>
    <w:rsid w:val="00CE5766"/>
    <w:rsid w:val="00CE5809"/>
    <w:rsid w:val="00CE5D3C"/>
    <w:rsid w:val="00CE5DFA"/>
    <w:rsid w:val="00CE5E50"/>
    <w:rsid w:val="00CE5EC0"/>
    <w:rsid w:val="00CE5F5F"/>
    <w:rsid w:val="00CE5FE8"/>
    <w:rsid w:val="00CE6163"/>
    <w:rsid w:val="00CE61BF"/>
    <w:rsid w:val="00CE630B"/>
    <w:rsid w:val="00CE6717"/>
    <w:rsid w:val="00CE69F3"/>
    <w:rsid w:val="00CE6AD5"/>
    <w:rsid w:val="00CE6DED"/>
    <w:rsid w:val="00CE6E24"/>
    <w:rsid w:val="00CE7108"/>
    <w:rsid w:val="00CE7202"/>
    <w:rsid w:val="00CE7392"/>
    <w:rsid w:val="00CE76BD"/>
    <w:rsid w:val="00CE781A"/>
    <w:rsid w:val="00CE7880"/>
    <w:rsid w:val="00CE79FB"/>
    <w:rsid w:val="00CE7B7F"/>
    <w:rsid w:val="00CE7DAD"/>
    <w:rsid w:val="00CE7F2E"/>
    <w:rsid w:val="00CF00E4"/>
    <w:rsid w:val="00CF0131"/>
    <w:rsid w:val="00CF02AC"/>
    <w:rsid w:val="00CF0315"/>
    <w:rsid w:val="00CF0476"/>
    <w:rsid w:val="00CF057C"/>
    <w:rsid w:val="00CF059F"/>
    <w:rsid w:val="00CF06B1"/>
    <w:rsid w:val="00CF06E6"/>
    <w:rsid w:val="00CF085C"/>
    <w:rsid w:val="00CF0B11"/>
    <w:rsid w:val="00CF0CFC"/>
    <w:rsid w:val="00CF0ED2"/>
    <w:rsid w:val="00CF100A"/>
    <w:rsid w:val="00CF126F"/>
    <w:rsid w:val="00CF12DF"/>
    <w:rsid w:val="00CF12E4"/>
    <w:rsid w:val="00CF12F4"/>
    <w:rsid w:val="00CF1685"/>
    <w:rsid w:val="00CF18AB"/>
    <w:rsid w:val="00CF1AA6"/>
    <w:rsid w:val="00CF1C27"/>
    <w:rsid w:val="00CF1D74"/>
    <w:rsid w:val="00CF20B2"/>
    <w:rsid w:val="00CF20C8"/>
    <w:rsid w:val="00CF2214"/>
    <w:rsid w:val="00CF2305"/>
    <w:rsid w:val="00CF25E8"/>
    <w:rsid w:val="00CF2606"/>
    <w:rsid w:val="00CF2639"/>
    <w:rsid w:val="00CF2B85"/>
    <w:rsid w:val="00CF2C4D"/>
    <w:rsid w:val="00CF2EF5"/>
    <w:rsid w:val="00CF2F27"/>
    <w:rsid w:val="00CF2FBF"/>
    <w:rsid w:val="00CF3102"/>
    <w:rsid w:val="00CF32A6"/>
    <w:rsid w:val="00CF32AB"/>
    <w:rsid w:val="00CF338E"/>
    <w:rsid w:val="00CF33BA"/>
    <w:rsid w:val="00CF38C0"/>
    <w:rsid w:val="00CF3A91"/>
    <w:rsid w:val="00CF3DC6"/>
    <w:rsid w:val="00CF3E2B"/>
    <w:rsid w:val="00CF3F01"/>
    <w:rsid w:val="00CF3FC7"/>
    <w:rsid w:val="00CF4050"/>
    <w:rsid w:val="00CF41AE"/>
    <w:rsid w:val="00CF4313"/>
    <w:rsid w:val="00CF495B"/>
    <w:rsid w:val="00CF4B3B"/>
    <w:rsid w:val="00CF4E8E"/>
    <w:rsid w:val="00CF4F02"/>
    <w:rsid w:val="00CF4F4E"/>
    <w:rsid w:val="00CF4F88"/>
    <w:rsid w:val="00CF513C"/>
    <w:rsid w:val="00CF51F6"/>
    <w:rsid w:val="00CF53D8"/>
    <w:rsid w:val="00CF5880"/>
    <w:rsid w:val="00CF5B7A"/>
    <w:rsid w:val="00CF5DB3"/>
    <w:rsid w:val="00CF5E8C"/>
    <w:rsid w:val="00CF5EE9"/>
    <w:rsid w:val="00CF60DF"/>
    <w:rsid w:val="00CF617D"/>
    <w:rsid w:val="00CF61A3"/>
    <w:rsid w:val="00CF6245"/>
    <w:rsid w:val="00CF6565"/>
    <w:rsid w:val="00CF656D"/>
    <w:rsid w:val="00CF66DE"/>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50D"/>
    <w:rsid w:val="00D00522"/>
    <w:rsid w:val="00D00642"/>
    <w:rsid w:val="00D006E6"/>
    <w:rsid w:val="00D00967"/>
    <w:rsid w:val="00D00B22"/>
    <w:rsid w:val="00D00FCA"/>
    <w:rsid w:val="00D01160"/>
    <w:rsid w:val="00D01731"/>
    <w:rsid w:val="00D017B7"/>
    <w:rsid w:val="00D017D5"/>
    <w:rsid w:val="00D017EE"/>
    <w:rsid w:val="00D01C73"/>
    <w:rsid w:val="00D01E64"/>
    <w:rsid w:val="00D01F51"/>
    <w:rsid w:val="00D02369"/>
    <w:rsid w:val="00D0238B"/>
    <w:rsid w:val="00D02A96"/>
    <w:rsid w:val="00D02AEA"/>
    <w:rsid w:val="00D02AFC"/>
    <w:rsid w:val="00D02C36"/>
    <w:rsid w:val="00D02CCD"/>
    <w:rsid w:val="00D02D09"/>
    <w:rsid w:val="00D02DFF"/>
    <w:rsid w:val="00D02E17"/>
    <w:rsid w:val="00D02EB8"/>
    <w:rsid w:val="00D02F2F"/>
    <w:rsid w:val="00D0310D"/>
    <w:rsid w:val="00D0321D"/>
    <w:rsid w:val="00D03321"/>
    <w:rsid w:val="00D03520"/>
    <w:rsid w:val="00D0377C"/>
    <w:rsid w:val="00D0392D"/>
    <w:rsid w:val="00D03B13"/>
    <w:rsid w:val="00D03BC0"/>
    <w:rsid w:val="00D03BCC"/>
    <w:rsid w:val="00D03F2A"/>
    <w:rsid w:val="00D03F75"/>
    <w:rsid w:val="00D04069"/>
    <w:rsid w:val="00D040C5"/>
    <w:rsid w:val="00D042D1"/>
    <w:rsid w:val="00D0481A"/>
    <w:rsid w:val="00D04877"/>
    <w:rsid w:val="00D048A8"/>
    <w:rsid w:val="00D0497B"/>
    <w:rsid w:val="00D04A63"/>
    <w:rsid w:val="00D04C7C"/>
    <w:rsid w:val="00D04C94"/>
    <w:rsid w:val="00D04D42"/>
    <w:rsid w:val="00D04DFB"/>
    <w:rsid w:val="00D04FC8"/>
    <w:rsid w:val="00D050BA"/>
    <w:rsid w:val="00D05236"/>
    <w:rsid w:val="00D0523C"/>
    <w:rsid w:val="00D05B47"/>
    <w:rsid w:val="00D05B72"/>
    <w:rsid w:val="00D05F62"/>
    <w:rsid w:val="00D05FD4"/>
    <w:rsid w:val="00D05FF6"/>
    <w:rsid w:val="00D06011"/>
    <w:rsid w:val="00D06088"/>
    <w:rsid w:val="00D06136"/>
    <w:rsid w:val="00D06476"/>
    <w:rsid w:val="00D066DD"/>
    <w:rsid w:val="00D0675C"/>
    <w:rsid w:val="00D06800"/>
    <w:rsid w:val="00D06975"/>
    <w:rsid w:val="00D06B22"/>
    <w:rsid w:val="00D06B39"/>
    <w:rsid w:val="00D06C1D"/>
    <w:rsid w:val="00D06DED"/>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1023A"/>
    <w:rsid w:val="00D1062E"/>
    <w:rsid w:val="00D1081F"/>
    <w:rsid w:val="00D109CE"/>
    <w:rsid w:val="00D10CAE"/>
    <w:rsid w:val="00D10E7A"/>
    <w:rsid w:val="00D11400"/>
    <w:rsid w:val="00D115ED"/>
    <w:rsid w:val="00D11672"/>
    <w:rsid w:val="00D117CC"/>
    <w:rsid w:val="00D11873"/>
    <w:rsid w:val="00D118C9"/>
    <w:rsid w:val="00D11A20"/>
    <w:rsid w:val="00D11FAE"/>
    <w:rsid w:val="00D120DA"/>
    <w:rsid w:val="00D12371"/>
    <w:rsid w:val="00D12440"/>
    <w:rsid w:val="00D1249E"/>
    <w:rsid w:val="00D12655"/>
    <w:rsid w:val="00D126E6"/>
    <w:rsid w:val="00D126F8"/>
    <w:rsid w:val="00D128C6"/>
    <w:rsid w:val="00D128F5"/>
    <w:rsid w:val="00D12A57"/>
    <w:rsid w:val="00D12A7E"/>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BC"/>
    <w:rsid w:val="00D13D0C"/>
    <w:rsid w:val="00D13F9F"/>
    <w:rsid w:val="00D1415F"/>
    <w:rsid w:val="00D14204"/>
    <w:rsid w:val="00D1446F"/>
    <w:rsid w:val="00D144FD"/>
    <w:rsid w:val="00D14990"/>
    <w:rsid w:val="00D14A2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5CC"/>
    <w:rsid w:val="00D16A5F"/>
    <w:rsid w:val="00D16BD8"/>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9CE"/>
    <w:rsid w:val="00D20A38"/>
    <w:rsid w:val="00D21064"/>
    <w:rsid w:val="00D21326"/>
    <w:rsid w:val="00D214D7"/>
    <w:rsid w:val="00D2171B"/>
    <w:rsid w:val="00D217CE"/>
    <w:rsid w:val="00D21948"/>
    <w:rsid w:val="00D21A77"/>
    <w:rsid w:val="00D21D7F"/>
    <w:rsid w:val="00D21E67"/>
    <w:rsid w:val="00D22022"/>
    <w:rsid w:val="00D22148"/>
    <w:rsid w:val="00D2226E"/>
    <w:rsid w:val="00D222F6"/>
    <w:rsid w:val="00D2235E"/>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3F26"/>
    <w:rsid w:val="00D242DE"/>
    <w:rsid w:val="00D2431D"/>
    <w:rsid w:val="00D2437E"/>
    <w:rsid w:val="00D244D5"/>
    <w:rsid w:val="00D24638"/>
    <w:rsid w:val="00D24AED"/>
    <w:rsid w:val="00D24C34"/>
    <w:rsid w:val="00D24C3D"/>
    <w:rsid w:val="00D24D04"/>
    <w:rsid w:val="00D25022"/>
    <w:rsid w:val="00D2503E"/>
    <w:rsid w:val="00D25093"/>
    <w:rsid w:val="00D250F6"/>
    <w:rsid w:val="00D2521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F07"/>
    <w:rsid w:val="00D26F32"/>
    <w:rsid w:val="00D27284"/>
    <w:rsid w:val="00D2771A"/>
    <w:rsid w:val="00D278C3"/>
    <w:rsid w:val="00D27948"/>
    <w:rsid w:val="00D2794D"/>
    <w:rsid w:val="00D27976"/>
    <w:rsid w:val="00D27AAD"/>
    <w:rsid w:val="00D27F01"/>
    <w:rsid w:val="00D30200"/>
    <w:rsid w:val="00D30373"/>
    <w:rsid w:val="00D30746"/>
    <w:rsid w:val="00D30864"/>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B07"/>
    <w:rsid w:val="00D33BA9"/>
    <w:rsid w:val="00D33C0E"/>
    <w:rsid w:val="00D33D17"/>
    <w:rsid w:val="00D33D30"/>
    <w:rsid w:val="00D3410B"/>
    <w:rsid w:val="00D343D7"/>
    <w:rsid w:val="00D344C9"/>
    <w:rsid w:val="00D34679"/>
    <w:rsid w:val="00D34686"/>
    <w:rsid w:val="00D34D84"/>
    <w:rsid w:val="00D35048"/>
    <w:rsid w:val="00D354BD"/>
    <w:rsid w:val="00D3576D"/>
    <w:rsid w:val="00D358B2"/>
    <w:rsid w:val="00D359BB"/>
    <w:rsid w:val="00D35C41"/>
    <w:rsid w:val="00D35DA2"/>
    <w:rsid w:val="00D3609F"/>
    <w:rsid w:val="00D360BF"/>
    <w:rsid w:val="00D3610A"/>
    <w:rsid w:val="00D3611F"/>
    <w:rsid w:val="00D362D2"/>
    <w:rsid w:val="00D36540"/>
    <w:rsid w:val="00D366C8"/>
    <w:rsid w:val="00D368C6"/>
    <w:rsid w:val="00D36C8E"/>
    <w:rsid w:val="00D36D5A"/>
    <w:rsid w:val="00D36D8F"/>
    <w:rsid w:val="00D36FCE"/>
    <w:rsid w:val="00D37A26"/>
    <w:rsid w:val="00D37B3D"/>
    <w:rsid w:val="00D37C2D"/>
    <w:rsid w:val="00D37CC2"/>
    <w:rsid w:val="00D37F1C"/>
    <w:rsid w:val="00D37FD4"/>
    <w:rsid w:val="00D400C1"/>
    <w:rsid w:val="00D400FC"/>
    <w:rsid w:val="00D4015E"/>
    <w:rsid w:val="00D404CE"/>
    <w:rsid w:val="00D4050C"/>
    <w:rsid w:val="00D40539"/>
    <w:rsid w:val="00D405EF"/>
    <w:rsid w:val="00D40920"/>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791"/>
    <w:rsid w:val="00D42995"/>
    <w:rsid w:val="00D42A22"/>
    <w:rsid w:val="00D42B71"/>
    <w:rsid w:val="00D42D5D"/>
    <w:rsid w:val="00D42E84"/>
    <w:rsid w:val="00D42EC3"/>
    <w:rsid w:val="00D43255"/>
    <w:rsid w:val="00D437EE"/>
    <w:rsid w:val="00D43888"/>
    <w:rsid w:val="00D439BB"/>
    <w:rsid w:val="00D43A4D"/>
    <w:rsid w:val="00D440A1"/>
    <w:rsid w:val="00D441BE"/>
    <w:rsid w:val="00D4429F"/>
    <w:rsid w:val="00D443F5"/>
    <w:rsid w:val="00D44A43"/>
    <w:rsid w:val="00D44A5C"/>
    <w:rsid w:val="00D44D4F"/>
    <w:rsid w:val="00D44E3F"/>
    <w:rsid w:val="00D44E62"/>
    <w:rsid w:val="00D4505D"/>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78"/>
    <w:rsid w:val="00D4688E"/>
    <w:rsid w:val="00D46F2D"/>
    <w:rsid w:val="00D471EF"/>
    <w:rsid w:val="00D47201"/>
    <w:rsid w:val="00D4721F"/>
    <w:rsid w:val="00D474D5"/>
    <w:rsid w:val="00D475CC"/>
    <w:rsid w:val="00D4764E"/>
    <w:rsid w:val="00D4764F"/>
    <w:rsid w:val="00D477E2"/>
    <w:rsid w:val="00D4785C"/>
    <w:rsid w:val="00D47966"/>
    <w:rsid w:val="00D47A34"/>
    <w:rsid w:val="00D47C87"/>
    <w:rsid w:val="00D47D57"/>
    <w:rsid w:val="00D47E39"/>
    <w:rsid w:val="00D47F69"/>
    <w:rsid w:val="00D47FBF"/>
    <w:rsid w:val="00D5019B"/>
    <w:rsid w:val="00D503A5"/>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19F"/>
    <w:rsid w:val="00D51260"/>
    <w:rsid w:val="00D512D1"/>
    <w:rsid w:val="00D513B9"/>
    <w:rsid w:val="00D513F0"/>
    <w:rsid w:val="00D51565"/>
    <w:rsid w:val="00D515A4"/>
    <w:rsid w:val="00D51715"/>
    <w:rsid w:val="00D51AAF"/>
    <w:rsid w:val="00D51B33"/>
    <w:rsid w:val="00D51C5B"/>
    <w:rsid w:val="00D51F84"/>
    <w:rsid w:val="00D521EF"/>
    <w:rsid w:val="00D521FE"/>
    <w:rsid w:val="00D52200"/>
    <w:rsid w:val="00D52400"/>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3E4"/>
    <w:rsid w:val="00D53685"/>
    <w:rsid w:val="00D53768"/>
    <w:rsid w:val="00D537B0"/>
    <w:rsid w:val="00D538D8"/>
    <w:rsid w:val="00D5393A"/>
    <w:rsid w:val="00D5401E"/>
    <w:rsid w:val="00D540AC"/>
    <w:rsid w:val="00D541FB"/>
    <w:rsid w:val="00D54214"/>
    <w:rsid w:val="00D54370"/>
    <w:rsid w:val="00D5438E"/>
    <w:rsid w:val="00D544A2"/>
    <w:rsid w:val="00D5471D"/>
    <w:rsid w:val="00D54C59"/>
    <w:rsid w:val="00D54CA0"/>
    <w:rsid w:val="00D54D88"/>
    <w:rsid w:val="00D5517A"/>
    <w:rsid w:val="00D5521C"/>
    <w:rsid w:val="00D554E6"/>
    <w:rsid w:val="00D55538"/>
    <w:rsid w:val="00D55568"/>
    <w:rsid w:val="00D55723"/>
    <w:rsid w:val="00D558F8"/>
    <w:rsid w:val="00D55963"/>
    <w:rsid w:val="00D55B68"/>
    <w:rsid w:val="00D55BD5"/>
    <w:rsid w:val="00D55C37"/>
    <w:rsid w:val="00D55E64"/>
    <w:rsid w:val="00D56018"/>
    <w:rsid w:val="00D560F5"/>
    <w:rsid w:val="00D56330"/>
    <w:rsid w:val="00D563C2"/>
    <w:rsid w:val="00D5679C"/>
    <w:rsid w:val="00D56810"/>
    <w:rsid w:val="00D56A89"/>
    <w:rsid w:val="00D56C31"/>
    <w:rsid w:val="00D56D65"/>
    <w:rsid w:val="00D5707B"/>
    <w:rsid w:val="00D572B2"/>
    <w:rsid w:val="00D57301"/>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799"/>
    <w:rsid w:val="00D61A63"/>
    <w:rsid w:val="00D61C7C"/>
    <w:rsid w:val="00D6204F"/>
    <w:rsid w:val="00D6205B"/>
    <w:rsid w:val="00D62243"/>
    <w:rsid w:val="00D62452"/>
    <w:rsid w:val="00D62456"/>
    <w:rsid w:val="00D624E7"/>
    <w:rsid w:val="00D6278F"/>
    <w:rsid w:val="00D6279C"/>
    <w:rsid w:val="00D62814"/>
    <w:rsid w:val="00D62875"/>
    <w:rsid w:val="00D62949"/>
    <w:rsid w:val="00D629D3"/>
    <w:rsid w:val="00D62B4F"/>
    <w:rsid w:val="00D62DD6"/>
    <w:rsid w:val="00D62DEC"/>
    <w:rsid w:val="00D62DEF"/>
    <w:rsid w:val="00D62E00"/>
    <w:rsid w:val="00D634AC"/>
    <w:rsid w:val="00D63565"/>
    <w:rsid w:val="00D63AE8"/>
    <w:rsid w:val="00D63B6F"/>
    <w:rsid w:val="00D63BAD"/>
    <w:rsid w:val="00D63D8C"/>
    <w:rsid w:val="00D63E35"/>
    <w:rsid w:val="00D63E94"/>
    <w:rsid w:val="00D63FA1"/>
    <w:rsid w:val="00D63FBA"/>
    <w:rsid w:val="00D6410E"/>
    <w:rsid w:val="00D6420A"/>
    <w:rsid w:val="00D642F5"/>
    <w:rsid w:val="00D643F5"/>
    <w:rsid w:val="00D6447E"/>
    <w:rsid w:val="00D645BF"/>
    <w:rsid w:val="00D64693"/>
    <w:rsid w:val="00D64718"/>
    <w:rsid w:val="00D647F9"/>
    <w:rsid w:val="00D6485C"/>
    <w:rsid w:val="00D64C0A"/>
    <w:rsid w:val="00D64C71"/>
    <w:rsid w:val="00D64CB8"/>
    <w:rsid w:val="00D64EC6"/>
    <w:rsid w:val="00D65389"/>
    <w:rsid w:val="00D6538D"/>
    <w:rsid w:val="00D65404"/>
    <w:rsid w:val="00D6550F"/>
    <w:rsid w:val="00D65738"/>
    <w:rsid w:val="00D6575A"/>
    <w:rsid w:val="00D65837"/>
    <w:rsid w:val="00D65A91"/>
    <w:rsid w:val="00D65BC7"/>
    <w:rsid w:val="00D65CF2"/>
    <w:rsid w:val="00D65DD6"/>
    <w:rsid w:val="00D66008"/>
    <w:rsid w:val="00D66022"/>
    <w:rsid w:val="00D66065"/>
    <w:rsid w:val="00D66222"/>
    <w:rsid w:val="00D662CA"/>
    <w:rsid w:val="00D6667C"/>
    <w:rsid w:val="00D66862"/>
    <w:rsid w:val="00D66C66"/>
    <w:rsid w:val="00D66DAA"/>
    <w:rsid w:val="00D66E08"/>
    <w:rsid w:val="00D670D8"/>
    <w:rsid w:val="00D671EF"/>
    <w:rsid w:val="00D6731D"/>
    <w:rsid w:val="00D674A3"/>
    <w:rsid w:val="00D6750F"/>
    <w:rsid w:val="00D67780"/>
    <w:rsid w:val="00D67888"/>
    <w:rsid w:val="00D67A82"/>
    <w:rsid w:val="00D67F2E"/>
    <w:rsid w:val="00D70050"/>
    <w:rsid w:val="00D7010A"/>
    <w:rsid w:val="00D70223"/>
    <w:rsid w:val="00D70300"/>
    <w:rsid w:val="00D70364"/>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35F"/>
    <w:rsid w:val="00D7240B"/>
    <w:rsid w:val="00D725A1"/>
    <w:rsid w:val="00D72605"/>
    <w:rsid w:val="00D7267B"/>
    <w:rsid w:val="00D7274B"/>
    <w:rsid w:val="00D72BD6"/>
    <w:rsid w:val="00D72BDC"/>
    <w:rsid w:val="00D72CF2"/>
    <w:rsid w:val="00D72E11"/>
    <w:rsid w:val="00D72E7E"/>
    <w:rsid w:val="00D73118"/>
    <w:rsid w:val="00D7323C"/>
    <w:rsid w:val="00D73347"/>
    <w:rsid w:val="00D7338C"/>
    <w:rsid w:val="00D7340E"/>
    <w:rsid w:val="00D73554"/>
    <w:rsid w:val="00D7364D"/>
    <w:rsid w:val="00D73A3C"/>
    <w:rsid w:val="00D73A6B"/>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79"/>
    <w:rsid w:val="00D758A1"/>
    <w:rsid w:val="00D758F7"/>
    <w:rsid w:val="00D75949"/>
    <w:rsid w:val="00D75E85"/>
    <w:rsid w:val="00D75EAB"/>
    <w:rsid w:val="00D75F68"/>
    <w:rsid w:val="00D761F8"/>
    <w:rsid w:val="00D761FF"/>
    <w:rsid w:val="00D7643F"/>
    <w:rsid w:val="00D76724"/>
    <w:rsid w:val="00D769F0"/>
    <w:rsid w:val="00D76B01"/>
    <w:rsid w:val="00D76C7E"/>
    <w:rsid w:val="00D76E0D"/>
    <w:rsid w:val="00D76E16"/>
    <w:rsid w:val="00D76E83"/>
    <w:rsid w:val="00D77008"/>
    <w:rsid w:val="00D771C9"/>
    <w:rsid w:val="00D77393"/>
    <w:rsid w:val="00D77487"/>
    <w:rsid w:val="00D7788B"/>
    <w:rsid w:val="00D800A1"/>
    <w:rsid w:val="00D80122"/>
    <w:rsid w:val="00D80184"/>
    <w:rsid w:val="00D8036A"/>
    <w:rsid w:val="00D80451"/>
    <w:rsid w:val="00D804C1"/>
    <w:rsid w:val="00D8053C"/>
    <w:rsid w:val="00D80615"/>
    <w:rsid w:val="00D80951"/>
    <w:rsid w:val="00D80A27"/>
    <w:rsid w:val="00D80AB8"/>
    <w:rsid w:val="00D80C93"/>
    <w:rsid w:val="00D80CCB"/>
    <w:rsid w:val="00D810B9"/>
    <w:rsid w:val="00D81190"/>
    <w:rsid w:val="00D81307"/>
    <w:rsid w:val="00D81465"/>
    <w:rsid w:val="00D81523"/>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498"/>
    <w:rsid w:val="00D8295D"/>
    <w:rsid w:val="00D829AC"/>
    <w:rsid w:val="00D82A89"/>
    <w:rsid w:val="00D82AA1"/>
    <w:rsid w:val="00D82C77"/>
    <w:rsid w:val="00D833BA"/>
    <w:rsid w:val="00D83401"/>
    <w:rsid w:val="00D8356D"/>
    <w:rsid w:val="00D83680"/>
    <w:rsid w:val="00D83850"/>
    <w:rsid w:val="00D8387E"/>
    <w:rsid w:val="00D83A25"/>
    <w:rsid w:val="00D83CED"/>
    <w:rsid w:val="00D83EBF"/>
    <w:rsid w:val="00D83F09"/>
    <w:rsid w:val="00D8403D"/>
    <w:rsid w:val="00D84138"/>
    <w:rsid w:val="00D84268"/>
    <w:rsid w:val="00D84278"/>
    <w:rsid w:val="00D842D4"/>
    <w:rsid w:val="00D8445B"/>
    <w:rsid w:val="00D846C5"/>
    <w:rsid w:val="00D847C6"/>
    <w:rsid w:val="00D8498F"/>
    <w:rsid w:val="00D84ABA"/>
    <w:rsid w:val="00D84AD9"/>
    <w:rsid w:val="00D84B77"/>
    <w:rsid w:val="00D84E29"/>
    <w:rsid w:val="00D85F2C"/>
    <w:rsid w:val="00D85FE6"/>
    <w:rsid w:val="00D86189"/>
    <w:rsid w:val="00D86618"/>
    <w:rsid w:val="00D868D8"/>
    <w:rsid w:val="00D869C8"/>
    <w:rsid w:val="00D86A6B"/>
    <w:rsid w:val="00D86AAC"/>
    <w:rsid w:val="00D86ACF"/>
    <w:rsid w:val="00D86B25"/>
    <w:rsid w:val="00D86B37"/>
    <w:rsid w:val="00D86EF6"/>
    <w:rsid w:val="00D87109"/>
    <w:rsid w:val="00D87154"/>
    <w:rsid w:val="00D8716A"/>
    <w:rsid w:val="00D87477"/>
    <w:rsid w:val="00D875CC"/>
    <w:rsid w:val="00D876D3"/>
    <w:rsid w:val="00D8778A"/>
    <w:rsid w:val="00D878A3"/>
    <w:rsid w:val="00D87983"/>
    <w:rsid w:val="00D87B4B"/>
    <w:rsid w:val="00D87BCE"/>
    <w:rsid w:val="00D87C5B"/>
    <w:rsid w:val="00D87D53"/>
    <w:rsid w:val="00D87DAB"/>
    <w:rsid w:val="00D87EF0"/>
    <w:rsid w:val="00D900EE"/>
    <w:rsid w:val="00D90627"/>
    <w:rsid w:val="00D906AB"/>
    <w:rsid w:val="00D91009"/>
    <w:rsid w:val="00D9120D"/>
    <w:rsid w:val="00D9126A"/>
    <w:rsid w:val="00D912DF"/>
    <w:rsid w:val="00D914B4"/>
    <w:rsid w:val="00D9151F"/>
    <w:rsid w:val="00D9175B"/>
    <w:rsid w:val="00D91879"/>
    <w:rsid w:val="00D919F7"/>
    <w:rsid w:val="00D91AEE"/>
    <w:rsid w:val="00D91B87"/>
    <w:rsid w:val="00D91BBD"/>
    <w:rsid w:val="00D91BFA"/>
    <w:rsid w:val="00D91EAC"/>
    <w:rsid w:val="00D91F8C"/>
    <w:rsid w:val="00D91FCE"/>
    <w:rsid w:val="00D91FFE"/>
    <w:rsid w:val="00D9203E"/>
    <w:rsid w:val="00D92130"/>
    <w:rsid w:val="00D9214F"/>
    <w:rsid w:val="00D9219C"/>
    <w:rsid w:val="00D9225A"/>
    <w:rsid w:val="00D92265"/>
    <w:rsid w:val="00D9230B"/>
    <w:rsid w:val="00D92535"/>
    <w:rsid w:val="00D92558"/>
    <w:rsid w:val="00D925F4"/>
    <w:rsid w:val="00D92633"/>
    <w:rsid w:val="00D926A9"/>
    <w:rsid w:val="00D92738"/>
    <w:rsid w:val="00D92AA7"/>
    <w:rsid w:val="00D92B0B"/>
    <w:rsid w:val="00D92CBC"/>
    <w:rsid w:val="00D92D00"/>
    <w:rsid w:val="00D92FD3"/>
    <w:rsid w:val="00D93064"/>
    <w:rsid w:val="00D931CE"/>
    <w:rsid w:val="00D931F2"/>
    <w:rsid w:val="00D935D9"/>
    <w:rsid w:val="00D93818"/>
    <w:rsid w:val="00D938C1"/>
    <w:rsid w:val="00D938CE"/>
    <w:rsid w:val="00D93A2F"/>
    <w:rsid w:val="00D93EF4"/>
    <w:rsid w:val="00D94151"/>
    <w:rsid w:val="00D943A4"/>
    <w:rsid w:val="00D9454C"/>
    <w:rsid w:val="00D94570"/>
    <w:rsid w:val="00D94909"/>
    <w:rsid w:val="00D949DC"/>
    <w:rsid w:val="00D94A4F"/>
    <w:rsid w:val="00D94B51"/>
    <w:rsid w:val="00D94BB0"/>
    <w:rsid w:val="00D94C5D"/>
    <w:rsid w:val="00D94FF3"/>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7C6"/>
    <w:rsid w:val="00D9793D"/>
    <w:rsid w:val="00D97A6A"/>
    <w:rsid w:val="00D97B21"/>
    <w:rsid w:val="00D97C66"/>
    <w:rsid w:val="00D97CE1"/>
    <w:rsid w:val="00D97D08"/>
    <w:rsid w:val="00D97DDF"/>
    <w:rsid w:val="00D97E86"/>
    <w:rsid w:val="00D97E8D"/>
    <w:rsid w:val="00D97FD9"/>
    <w:rsid w:val="00DA000D"/>
    <w:rsid w:val="00DA015E"/>
    <w:rsid w:val="00DA01F5"/>
    <w:rsid w:val="00DA02EC"/>
    <w:rsid w:val="00DA0986"/>
    <w:rsid w:val="00DA0A37"/>
    <w:rsid w:val="00DA0FC0"/>
    <w:rsid w:val="00DA10F6"/>
    <w:rsid w:val="00DA11D3"/>
    <w:rsid w:val="00DA128A"/>
    <w:rsid w:val="00DA14DE"/>
    <w:rsid w:val="00DA193F"/>
    <w:rsid w:val="00DA1B91"/>
    <w:rsid w:val="00DA1D47"/>
    <w:rsid w:val="00DA1D80"/>
    <w:rsid w:val="00DA1DD2"/>
    <w:rsid w:val="00DA2046"/>
    <w:rsid w:val="00DA2185"/>
    <w:rsid w:val="00DA23D2"/>
    <w:rsid w:val="00DA247E"/>
    <w:rsid w:val="00DA2771"/>
    <w:rsid w:val="00DA2992"/>
    <w:rsid w:val="00DA29C4"/>
    <w:rsid w:val="00DA2BE7"/>
    <w:rsid w:val="00DA2C68"/>
    <w:rsid w:val="00DA2CD2"/>
    <w:rsid w:val="00DA2D90"/>
    <w:rsid w:val="00DA2E50"/>
    <w:rsid w:val="00DA3543"/>
    <w:rsid w:val="00DA385E"/>
    <w:rsid w:val="00DA3A26"/>
    <w:rsid w:val="00DA3ADC"/>
    <w:rsid w:val="00DA3B43"/>
    <w:rsid w:val="00DA3D75"/>
    <w:rsid w:val="00DA3F00"/>
    <w:rsid w:val="00DA41FE"/>
    <w:rsid w:val="00DA42D1"/>
    <w:rsid w:val="00DA43CA"/>
    <w:rsid w:val="00DA4562"/>
    <w:rsid w:val="00DA492A"/>
    <w:rsid w:val="00DA49D8"/>
    <w:rsid w:val="00DA4D72"/>
    <w:rsid w:val="00DA4E82"/>
    <w:rsid w:val="00DA4EB5"/>
    <w:rsid w:val="00DA58F1"/>
    <w:rsid w:val="00DA5922"/>
    <w:rsid w:val="00DA5B1D"/>
    <w:rsid w:val="00DA5BA0"/>
    <w:rsid w:val="00DA5CA9"/>
    <w:rsid w:val="00DA5DE0"/>
    <w:rsid w:val="00DA5E7E"/>
    <w:rsid w:val="00DA64D3"/>
    <w:rsid w:val="00DA6614"/>
    <w:rsid w:val="00DA6711"/>
    <w:rsid w:val="00DA6719"/>
    <w:rsid w:val="00DA6819"/>
    <w:rsid w:val="00DA6843"/>
    <w:rsid w:val="00DA6CAC"/>
    <w:rsid w:val="00DA6DE0"/>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65A"/>
    <w:rsid w:val="00DB1874"/>
    <w:rsid w:val="00DB1971"/>
    <w:rsid w:val="00DB1C15"/>
    <w:rsid w:val="00DB1F98"/>
    <w:rsid w:val="00DB21F0"/>
    <w:rsid w:val="00DB21FC"/>
    <w:rsid w:val="00DB22E6"/>
    <w:rsid w:val="00DB2425"/>
    <w:rsid w:val="00DB24BB"/>
    <w:rsid w:val="00DB2557"/>
    <w:rsid w:val="00DB27E1"/>
    <w:rsid w:val="00DB281D"/>
    <w:rsid w:val="00DB29A1"/>
    <w:rsid w:val="00DB2AF8"/>
    <w:rsid w:val="00DB2CDC"/>
    <w:rsid w:val="00DB2CF9"/>
    <w:rsid w:val="00DB2F94"/>
    <w:rsid w:val="00DB2FDC"/>
    <w:rsid w:val="00DB31FB"/>
    <w:rsid w:val="00DB3362"/>
    <w:rsid w:val="00DB33BD"/>
    <w:rsid w:val="00DB3437"/>
    <w:rsid w:val="00DB35C7"/>
    <w:rsid w:val="00DB3719"/>
    <w:rsid w:val="00DB39DE"/>
    <w:rsid w:val="00DB3A35"/>
    <w:rsid w:val="00DB3D0B"/>
    <w:rsid w:val="00DB3D52"/>
    <w:rsid w:val="00DB3EAA"/>
    <w:rsid w:val="00DB42C3"/>
    <w:rsid w:val="00DB4322"/>
    <w:rsid w:val="00DB4520"/>
    <w:rsid w:val="00DB452C"/>
    <w:rsid w:val="00DB45ED"/>
    <w:rsid w:val="00DB47A9"/>
    <w:rsid w:val="00DB4A27"/>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1D"/>
    <w:rsid w:val="00DB5EE5"/>
    <w:rsid w:val="00DB6681"/>
    <w:rsid w:val="00DB69FB"/>
    <w:rsid w:val="00DB6C30"/>
    <w:rsid w:val="00DB6F00"/>
    <w:rsid w:val="00DB6FBE"/>
    <w:rsid w:val="00DB6FDF"/>
    <w:rsid w:val="00DB70B3"/>
    <w:rsid w:val="00DB73FC"/>
    <w:rsid w:val="00DB749A"/>
    <w:rsid w:val="00DB7772"/>
    <w:rsid w:val="00DB7BC3"/>
    <w:rsid w:val="00DB7D83"/>
    <w:rsid w:val="00DB7E8C"/>
    <w:rsid w:val="00DC0197"/>
    <w:rsid w:val="00DC06E5"/>
    <w:rsid w:val="00DC078B"/>
    <w:rsid w:val="00DC0826"/>
    <w:rsid w:val="00DC0B16"/>
    <w:rsid w:val="00DC0B2A"/>
    <w:rsid w:val="00DC0C9C"/>
    <w:rsid w:val="00DC0F93"/>
    <w:rsid w:val="00DC1059"/>
    <w:rsid w:val="00DC105D"/>
    <w:rsid w:val="00DC1119"/>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98B"/>
    <w:rsid w:val="00DC2E1F"/>
    <w:rsid w:val="00DC31A1"/>
    <w:rsid w:val="00DC32BB"/>
    <w:rsid w:val="00DC33E2"/>
    <w:rsid w:val="00DC33F8"/>
    <w:rsid w:val="00DC3417"/>
    <w:rsid w:val="00DC3497"/>
    <w:rsid w:val="00DC355D"/>
    <w:rsid w:val="00DC3962"/>
    <w:rsid w:val="00DC3965"/>
    <w:rsid w:val="00DC3BB4"/>
    <w:rsid w:val="00DC3DE4"/>
    <w:rsid w:val="00DC41F7"/>
    <w:rsid w:val="00DC477A"/>
    <w:rsid w:val="00DC47C3"/>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875"/>
    <w:rsid w:val="00DC6909"/>
    <w:rsid w:val="00DC69C6"/>
    <w:rsid w:val="00DC6A94"/>
    <w:rsid w:val="00DC6C27"/>
    <w:rsid w:val="00DC6E29"/>
    <w:rsid w:val="00DC6F2D"/>
    <w:rsid w:val="00DC767B"/>
    <w:rsid w:val="00DC7890"/>
    <w:rsid w:val="00DC79A3"/>
    <w:rsid w:val="00DC7DFA"/>
    <w:rsid w:val="00DC7E92"/>
    <w:rsid w:val="00DC7FC5"/>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E75"/>
    <w:rsid w:val="00DD1E78"/>
    <w:rsid w:val="00DD1ED7"/>
    <w:rsid w:val="00DD1EE8"/>
    <w:rsid w:val="00DD1F64"/>
    <w:rsid w:val="00DD20FF"/>
    <w:rsid w:val="00DD2213"/>
    <w:rsid w:val="00DD242B"/>
    <w:rsid w:val="00DD265E"/>
    <w:rsid w:val="00DD2975"/>
    <w:rsid w:val="00DD29FA"/>
    <w:rsid w:val="00DD2BFC"/>
    <w:rsid w:val="00DD2C01"/>
    <w:rsid w:val="00DD2DD0"/>
    <w:rsid w:val="00DD2FE5"/>
    <w:rsid w:val="00DD3001"/>
    <w:rsid w:val="00DD31B8"/>
    <w:rsid w:val="00DD32DF"/>
    <w:rsid w:val="00DD3401"/>
    <w:rsid w:val="00DD3430"/>
    <w:rsid w:val="00DD343D"/>
    <w:rsid w:val="00DD3466"/>
    <w:rsid w:val="00DD3480"/>
    <w:rsid w:val="00DD3565"/>
    <w:rsid w:val="00DD392F"/>
    <w:rsid w:val="00DD3AA3"/>
    <w:rsid w:val="00DD3B45"/>
    <w:rsid w:val="00DD3C19"/>
    <w:rsid w:val="00DD3D65"/>
    <w:rsid w:val="00DD3D8F"/>
    <w:rsid w:val="00DD3DF4"/>
    <w:rsid w:val="00DD3E26"/>
    <w:rsid w:val="00DD445D"/>
    <w:rsid w:val="00DD49D3"/>
    <w:rsid w:val="00DD4BC8"/>
    <w:rsid w:val="00DD4DD8"/>
    <w:rsid w:val="00DD4DE2"/>
    <w:rsid w:val="00DD50B3"/>
    <w:rsid w:val="00DD52EB"/>
    <w:rsid w:val="00DD5521"/>
    <w:rsid w:val="00DD56EB"/>
    <w:rsid w:val="00DD59AB"/>
    <w:rsid w:val="00DD5FFE"/>
    <w:rsid w:val="00DD61C7"/>
    <w:rsid w:val="00DD6396"/>
    <w:rsid w:val="00DD63AC"/>
    <w:rsid w:val="00DD6463"/>
    <w:rsid w:val="00DD67E1"/>
    <w:rsid w:val="00DD6A07"/>
    <w:rsid w:val="00DD6B95"/>
    <w:rsid w:val="00DD6C70"/>
    <w:rsid w:val="00DD6DA2"/>
    <w:rsid w:val="00DD729D"/>
    <w:rsid w:val="00DD75D1"/>
    <w:rsid w:val="00DD761C"/>
    <w:rsid w:val="00DD7DB2"/>
    <w:rsid w:val="00DD7E23"/>
    <w:rsid w:val="00DE0065"/>
    <w:rsid w:val="00DE00B1"/>
    <w:rsid w:val="00DE0171"/>
    <w:rsid w:val="00DE0333"/>
    <w:rsid w:val="00DE0558"/>
    <w:rsid w:val="00DE0620"/>
    <w:rsid w:val="00DE067E"/>
    <w:rsid w:val="00DE069B"/>
    <w:rsid w:val="00DE06F6"/>
    <w:rsid w:val="00DE088E"/>
    <w:rsid w:val="00DE08D6"/>
    <w:rsid w:val="00DE08E2"/>
    <w:rsid w:val="00DE0CA7"/>
    <w:rsid w:val="00DE1176"/>
    <w:rsid w:val="00DE128B"/>
    <w:rsid w:val="00DE14EE"/>
    <w:rsid w:val="00DE14EF"/>
    <w:rsid w:val="00DE1799"/>
    <w:rsid w:val="00DE1836"/>
    <w:rsid w:val="00DE1B6B"/>
    <w:rsid w:val="00DE2067"/>
    <w:rsid w:val="00DE21AA"/>
    <w:rsid w:val="00DE21CF"/>
    <w:rsid w:val="00DE221F"/>
    <w:rsid w:val="00DE279F"/>
    <w:rsid w:val="00DE2918"/>
    <w:rsid w:val="00DE29FE"/>
    <w:rsid w:val="00DE2B54"/>
    <w:rsid w:val="00DE2D4B"/>
    <w:rsid w:val="00DE3072"/>
    <w:rsid w:val="00DE3357"/>
    <w:rsid w:val="00DE39E0"/>
    <w:rsid w:val="00DE3E32"/>
    <w:rsid w:val="00DE3E7C"/>
    <w:rsid w:val="00DE3F31"/>
    <w:rsid w:val="00DE42A0"/>
    <w:rsid w:val="00DE45BD"/>
    <w:rsid w:val="00DE464E"/>
    <w:rsid w:val="00DE4664"/>
    <w:rsid w:val="00DE4811"/>
    <w:rsid w:val="00DE491C"/>
    <w:rsid w:val="00DE4AF4"/>
    <w:rsid w:val="00DE4B0C"/>
    <w:rsid w:val="00DE5042"/>
    <w:rsid w:val="00DE566C"/>
    <w:rsid w:val="00DE577C"/>
    <w:rsid w:val="00DE5AB1"/>
    <w:rsid w:val="00DE5C7F"/>
    <w:rsid w:val="00DE5DC5"/>
    <w:rsid w:val="00DE5F4B"/>
    <w:rsid w:val="00DE5FDA"/>
    <w:rsid w:val="00DE6187"/>
    <w:rsid w:val="00DE61AA"/>
    <w:rsid w:val="00DE638B"/>
    <w:rsid w:val="00DE6ACB"/>
    <w:rsid w:val="00DE6B38"/>
    <w:rsid w:val="00DE6BED"/>
    <w:rsid w:val="00DE6D0B"/>
    <w:rsid w:val="00DE6EC6"/>
    <w:rsid w:val="00DE6ED5"/>
    <w:rsid w:val="00DE7128"/>
    <w:rsid w:val="00DE7137"/>
    <w:rsid w:val="00DE71B8"/>
    <w:rsid w:val="00DE7506"/>
    <w:rsid w:val="00DE752E"/>
    <w:rsid w:val="00DE7793"/>
    <w:rsid w:val="00DE799D"/>
    <w:rsid w:val="00DE7CA7"/>
    <w:rsid w:val="00DE7D03"/>
    <w:rsid w:val="00DE7E65"/>
    <w:rsid w:val="00DE7E9E"/>
    <w:rsid w:val="00DE7EB5"/>
    <w:rsid w:val="00DE7F45"/>
    <w:rsid w:val="00DF00BD"/>
    <w:rsid w:val="00DF02E3"/>
    <w:rsid w:val="00DF02EC"/>
    <w:rsid w:val="00DF051E"/>
    <w:rsid w:val="00DF0820"/>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2F1D"/>
    <w:rsid w:val="00DF3062"/>
    <w:rsid w:val="00DF3125"/>
    <w:rsid w:val="00DF32AF"/>
    <w:rsid w:val="00DF3307"/>
    <w:rsid w:val="00DF349B"/>
    <w:rsid w:val="00DF35AB"/>
    <w:rsid w:val="00DF360E"/>
    <w:rsid w:val="00DF3623"/>
    <w:rsid w:val="00DF3707"/>
    <w:rsid w:val="00DF376B"/>
    <w:rsid w:val="00DF3A2C"/>
    <w:rsid w:val="00DF3BC6"/>
    <w:rsid w:val="00DF3C20"/>
    <w:rsid w:val="00DF3CBE"/>
    <w:rsid w:val="00DF3D61"/>
    <w:rsid w:val="00DF4158"/>
    <w:rsid w:val="00DF416C"/>
    <w:rsid w:val="00DF4430"/>
    <w:rsid w:val="00DF44C4"/>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B4C"/>
    <w:rsid w:val="00DF5C89"/>
    <w:rsid w:val="00DF6014"/>
    <w:rsid w:val="00DF628F"/>
    <w:rsid w:val="00DF6307"/>
    <w:rsid w:val="00DF6531"/>
    <w:rsid w:val="00DF6824"/>
    <w:rsid w:val="00DF688E"/>
    <w:rsid w:val="00DF69A9"/>
    <w:rsid w:val="00DF6A83"/>
    <w:rsid w:val="00DF6FDD"/>
    <w:rsid w:val="00DF7047"/>
    <w:rsid w:val="00DF7226"/>
    <w:rsid w:val="00DF76CF"/>
    <w:rsid w:val="00DF789B"/>
    <w:rsid w:val="00DF78F8"/>
    <w:rsid w:val="00DF7A8C"/>
    <w:rsid w:val="00DF7ADB"/>
    <w:rsid w:val="00DF7BC3"/>
    <w:rsid w:val="00DF7F51"/>
    <w:rsid w:val="00E000B1"/>
    <w:rsid w:val="00E002ED"/>
    <w:rsid w:val="00E00368"/>
    <w:rsid w:val="00E004C0"/>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59"/>
    <w:rsid w:val="00E019AC"/>
    <w:rsid w:val="00E019EA"/>
    <w:rsid w:val="00E01A5C"/>
    <w:rsid w:val="00E01F88"/>
    <w:rsid w:val="00E01FD2"/>
    <w:rsid w:val="00E02197"/>
    <w:rsid w:val="00E02286"/>
    <w:rsid w:val="00E02462"/>
    <w:rsid w:val="00E025B8"/>
    <w:rsid w:val="00E028E6"/>
    <w:rsid w:val="00E02A2D"/>
    <w:rsid w:val="00E02C20"/>
    <w:rsid w:val="00E02F87"/>
    <w:rsid w:val="00E02F8D"/>
    <w:rsid w:val="00E0324B"/>
    <w:rsid w:val="00E0345F"/>
    <w:rsid w:val="00E03678"/>
    <w:rsid w:val="00E036D6"/>
    <w:rsid w:val="00E03BEA"/>
    <w:rsid w:val="00E03C5A"/>
    <w:rsid w:val="00E03EF4"/>
    <w:rsid w:val="00E0401E"/>
    <w:rsid w:val="00E0412C"/>
    <w:rsid w:val="00E042A0"/>
    <w:rsid w:val="00E045C4"/>
    <w:rsid w:val="00E046C1"/>
    <w:rsid w:val="00E047A1"/>
    <w:rsid w:val="00E049EC"/>
    <w:rsid w:val="00E04A0D"/>
    <w:rsid w:val="00E04B81"/>
    <w:rsid w:val="00E04DDA"/>
    <w:rsid w:val="00E05046"/>
    <w:rsid w:val="00E056CB"/>
    <w:rsid w:val="00E05724"/>
    <w:rsid w:val="00E05809"/>
    <w:rsid w:val="00E05A0B"/>
    <w:rsid w:val="00E05A43"/>
    <w:rsid w:val="00E05BD3"/>
    <w:rsid w:val="00E05EC6"/>
    <w:rsid w:val="00E05FC4"/>
    <w:rsid w:val="00E06374"/>
    <w:rsid w:val="00E06693"/>
    <w:rsid w:val="00E0681C"/>
    <w:rsid w:val="00E068D5"/>
    <w:rsid w:val="00E0693E"/>
    <w:rsid w:val="00E06977"/>
    <w:rsid w:val="00E06AF4"/>
    <w:rsid w:val="00E06B6A"/>
    <w:rsid w:val="00E06B72"/>
    <w:rsid w:val="00E06BB2"/>
    <w:rsid w:val="00E06F6A"/>
    <w:rsid w:val="00E071F0"/>
    <w:rsid w:val="00E07252"/>
    <w:rsid w:val="00E07292"/>
    <w:rsid w:val="00E073C8"/>
    <w:rsid w:val="00E07459"/>
    <w:rsid w:val="00E07686"/>
    <w:rsid w:val="00E07B1E"/>
    <w:rsid w:val="00E07B20"/>
    <w:rsid w:val="00E07B69"/>
    <w:rsid w:val="00E07E2A"/>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B18"/>
    <w:rsid w:val="00E10B9B"/>
    <w:rsid w:val="00E10BE0"/>
    <w:rsid w:val="00E10D04"/>
    <w:rsid w:val="00E11124"/>
    <w:rsid w:val="00E1147B"/>
    <w:rsid w:val="00E114BC"/>
    <w:rsid w:val="00E1152A"/>
    <w:rsid w:val="00E11A10"/>
    <w:rsid w:val="00E11B7C"/>
    <w:rsid w:val="00E11EB8"/>
    <w:rsid w:val="00E11F35"/>
    <w:rsid w:val="00E1234A"/>
    <w:rsid w:val="00E1273A"/>
    <w:rsid w:val="00E12933"/>
    <w:rsid w:val="00E12935"/>
    <w:rsid w:val="00E12958"/>
    <w:rsid w:val="00E12A5A"/>
    <w:rsid w:val="00E12AF0"/>
    <w:rsid w:val="00E12C6A"/>
    <w:rsid w:val="00E12DE3"/>
    <w:rsid w:val="00E12E12"/>
    <w:rsid w:val="00E12F29"/>
    <w:rsid w:val="00E12FFC"/>
    <w:rsid w:val="00E1304D"/>
    <w:rsid w:val="00E1307A"/>
    <w:rsid w:val="00E13454"/>
    <w:rsid w:val="00E136AE"/>
    <w:rsid w:val="00E139D0"/>
    <w:rsid w:val="00E139E9"/>
    <w:rsid w:val="00E13BC7"/>
    <w:rsid w:val="00E13D4C"/>
    <w:rsid w:val="00E14039"/>
    <w:rsid w:val="00E140FD"/>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6B9"/>
    <w:rsid w:val="00E15744"/>
    <w:rsid w:val="00E15A42"/>
    <w:rsid w:val="00E15A52"/>
    <w:rsid w:val="00E15B94"/>
    <w:rsid w:val="00E15BF2"/>
    <w:rsid w:val="00E15ED2"/>
    <w:rsid w:val="00E16341"/>
    <w:rsid w:val="00E1648F"/>
    <w:rsid w:val="00E164E8"/>
    <w:rsid w:val="00E1654E"/>
    <w:rsid w:val="00E167D4"/>
    <w:rsid w:val="00E16AFF"/>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894"/>
    <w:rsid w:val="00E2198E"/>
    <w:rsid w:val="00E220D2"/>
    <w:rsid w:val="00E222C6"/>
    <w:rsid w:val="00E2239D"/>
    <w:rsid w:val="00E224C9"/>
    <w:rsid w:val="00E225EC"/>
    <w:rsid w:val="00E22625"/>
    <w:rsid w:val="00E22663"/>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2D5"/>
    <w:rsid w:val="00E244B2"/>
    <w:rsid w:val="00E244E7"/>
    <w:rsid w:val="00E24553"/>
    <w:rsid w:val="00E24892"/>
    <w:rsid w:val="00E249E3"/>
    <w:rsid w:val="00E24A93"/>
    <w:rsid w:val="00E24D56"/>
    <w:rsid w:val="00E24ECA"/>
    <w:rsid w:val="00E250DB"/>
    <w:rsid w:val="00E251BF"/>
    <w:rsid w:val="00E25328"/>
    <w:rsid w:val="00E25334"/>
    <w:rsid w:val="00E254D6"/>
    <w:rsid w:val="00E2558D"/>
    <w:rsid w:val="00E259A0"/>
    <w:rsid w:val="00E259D3"/>
    <w:rsid w:val="00E25CB4"/>
    <w:rsid w:val="00E25DAB"/>
    <w:rsid w:val="00E25DE0"/>
    <w:rsid w:val="00E25F1D"/>
    <w:rsid w:val="00E25F49"/>
    <w:rsid w:val="00E2617B"/>
    <w:rsid w:val="00E2690E"/>
    <w:rsid w:val="00E269FA"/>
    <w:rsid w:val="00E26E78"/>
    <w:rsid w:val="00E26E88"/>
    <w:rsid w:val="00E27081"/>
    <w:rsid w:val="00E272FE"/>
    <w:rsid w:val="00E27956"/>
    <w:rsid w:val="00E27961"/>
    <w:rsid w:val="00E27DE4"/>
    <w:rsid w:val="00E27EED"/>
    <w:rsid w:val="00E30063"/>
    <w:rsid w:val="00E3046C"/>
    <w:rsid w:val="00E30517"/>
    <w:rsid w:val="00E3070A"/>
    <w:rsid w:val="00E308FB"/>
    <w:rsid w:val="00E3093D"/>
    <w:rsid w:val="00E3098C"/>
    <w:rsid w:val="00E30A72"/>
    <w:rsid w:val="00E30DB2"/>
    <w:rsid w:val="00E30E43"/>
    <w:rsid w:val="00E30E65"/>
    <w:rsid w:val="00E30EF4"/>
    <w:rsid w:val="00E31506"/>
    <w:rsid w:val="00E31618"/>
    <w:rsid w:val="00E31619"/>
    <w:rsid w:val="00E317F8"/>
    <w:rsid w:val="00E319C7"/>
    <w:rsid w:val="00E3200D"/>
    <w:rsid w:val="00E328EE"/>
    <w:rsid w:val="00E32ADE"/>
    <w:rsid w:val="00E32B64"/>
    <w:rsid w:val="00E32C08"/>
    <w:rsid w:val="00E32DAA"/>
    <w:rsid w:val="00E32E0E"/>
    <w:rsid w:val="00E32EF4"/>
    <w:rsid w:val="00E3305B"/>
    <w:rsid w:val="00E33425"/>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C26"/>
    <w:rsid w:val="00E34C50"/>
    <w:rsid w:val="00E34D51"/>
    <w:rsid w:val="00E34D6F"/>
    <w:rsid w:val="00E34F08"/>
    <w:rsid w:val="00E34FCB"/>
    <w:rsid w:val="00E35297"/>
    <w:rsid w:val="00E353F7"/>
    <w:rsid w:val="00E3548A"/>
    <w:rsid w:val="00E3568B"/>
    <w:rsid w:val="00E35698"/>
    <w:rsid w:val="00E35A72"/>
    <w:rsid w:val="00E35AC2"/>
    <w:rsid w:val="00E35B5F"/>
    <w:rsid w:val="00E35C6C"/>
    <w:rsid w:val="00E35E19"/>
    <w:rsid w:val="00E35EB9"/>
    <w:rsid w:val="00E35F47"/>
    <w:rsid w:val="00E35FE7"/>
    <w:rsid w:val="00E35FF1"/>
    <w:rsid w:val="00E3610B"/>
    <w:rsid w:val="00E36118"/>
    <w:rsid w:val="00E3620C"/>
    <w:rsid w:val="00E36383"/>
    <w:rsid w:val="00E363B9"/>
    <w:rsid w:val="00E36400"/>
    <w:rsid w:val="00E36AED"/>
    <w:rsid w:val="00E36B03"/>
    <w:rsid w:val="00E36C72"/>
    <w:rsid w:val="00E37209"/>
    <w:rsid w:val="00E376C8"/>
    <w:rsid w:val="00E377BF"/>
    <w:rsid w:val="00E37AD8"/>
    <w:rsid w:val="00E37C25"/>
    <w:rsid w:val="00E37E51"/>
    <w:rsid w:val="00E37FDD"/>
    <w:rsid w:val="00E40017"/>
    <w:rsid w:val="00E4006E"/>
    <w:rsid w:val="00E40097"/>
    <w:rsid w:val="00E40345"/>
    <w:rsid w:val="00E40361"/>
    <w:rsid w:val="00E40362"/>
    <w:rsid w:val="00E404B4"/>
    <w:rsid w:val="00E40966"/>
    <w:rsid w:val="00E409AE"/>
    <w:rsid w:val="00E40A2C"/>
    <w:rsid w:val="00E40B52"/>
    <w:rsid w:val="00E40CBE"/>
    <w:rsid w:val="00E40E16"/>
    <w:rsid w:val="00E40ED0"/>
    <w:rsid w:val="00E41062"/>
    <w:rsid w:val="00E41385"/>
    <w:rsid w:val="00E41471"/>
    <w:rsid w:val="00E4180B"/>
    <w:rsid w:val="00E41A22"/>
    <w:rsid w:val="00E41B9E"/>
    <w:rsid w:val="00E41BAC"/>
    <w:rsid w:val="00E41CDE"/>
    <w:rsid w:val="00E41D55"/>
    <w:rsid w:val="00E42027"/>
    <w:rsid w:val="00E422B2"/>
    <w:rsid w:val="00E42382"/>
    <w:rsid w:val="00E42489"/>
    <w:rsid w:val="00E4252B"/>
    <w:rsid w:val="00E42532"/>
    <w:rsid w:val="00E42632"/>
    <w:rsid w:val="00E427A0"/>
    <w:rsid w:val="00E427E1"/>
    <w:rsid w:val="00E42907"/>
    <w:rsid w:val="00E42A6A"/>
    <w:rsid w:val="00E42BFF"/>
    <w:rsid w:val="00E42CF2"/>
    <w:rsid w:val="00E42D71"/>
    <w:rsid w:val="00E42FB5"/>
    <w:rsid w:val="00E43023"/>
    <w:rsid w:val="00E43116"/>
    <w:rsid w:val="00E43182"/>
    <w:rsid w:val="00E431F8"/>
    <w:rsid w:val="00E432A3"/>
    <w:rsid w:val="00E432AE"/>
    <w:rsid w:val="00E434D2"/>
    <w:rsid w:val="00E4356E"/>
    <w:rsid w:val="00E43831"/>
    <w:rsid w:val="00E43977"/>
    <w:rsid w:val="00E43B8F"/>
    <w:rsid w:val="00E43CFB"/>
    <w:rsid w:val="00E43F1E"/>
    <w:rsid w:val="00E43F37"/>
    <w:rsid w:val="00E4409C"/>
    <w:rsid w:val="00E441BA"/>
    <w:rsid w:val="00E443F9"/>
    <w:rsid w:val="00E4466A"/>
    <w:rsid w:val="00E447D5"/>
    <w:rsid w:val="00E44B01"/>
    <w:rsid w:val="00E44B39"/>
    <w:rsid w:val="00E44EF9"/>
    <w:rsid w:val="00E45041"/>
    <w:rsid w:val="00E450D8"/>
    <w:rsid w:val="00E4515C"/>
    <w:rsid w:val="00E4524F"/>
    <w:rsid w:val="00E452D0"/>
    <w:rsid w:val="00E455D3"/>
    <w:rsid w:val="00E455F4"/>
    <w:rsid w:val="00E458B4"/>
    <w:rsid w:val="00E458BB"/>
    <w:rsid w:val="00E45A9D"/>
    <w:rsid w:val="00E45C09"/>
    <w:rsid w:val="00E45F1C"/>
    <w:rsid w:val="00E4607A"/>
    <w:rsid w:val="00E460A1"/>
    <w:rsid w:val="00E4636E"/>
    <w:rsid w:val="00E46764"/>
    <w:rsid w:val="00E46809"/>
    <w:rsid w:val="00E46A54"/>
    <w:rsid w:val="00E46CC9"/>
    <w:rsid w:val="00E47103"/>
    <w:rsid w:val="00E473EE"/>
    <w:rsid w:val="00E474ED"/>
    <w:rsid w:val="00E476E1"/>
    <w:rsid w:val="00E478D4"/>
    <w:rsid w:val="00E47C2F"/>
    <w:rsid w:val="00E47D5F"/>
    <w:rsid w:val="00E47D96"/>
    <w:rsid w:val="00E47F73"/>
    <w:rsid w:val="00E47FDB"/>
    <w:rsid w:val="00E50197"/>
    <w:rsid w:val="00E501A1"/>
    <w:rsid w:val="00E50330"/>
    <w:rsid w:val="00E5081D"/>
    <w:rsid w:val="00E508D6"/>
    <w:rsid w:val="00E5099E"/>
    <w:rsid w:val="00E51343"/>
    <w:rsid w:val="00E5147E"/>
    <w:rsid w:val="00E515A3"/>
    <w:rsid w:val="00E515A6"/>
    <w:rsid w:val="00E51731"/>
    <w:rsid w:val="00E5174B"/>
    <w:rsid w:val="00E518A2"/>
    <w:rsid w:val="00E51A16"/>
    <w:rsid w:val="00E51B2E"/>
    <w:rsid w:val="00E51D2D"/>
    <w:rsid w:val="00E51E23"/>
    <w:rsid w:val="00E51EA3"/>
    <w:rsid w:val="00E51ED0"/>
    <w:rsid w:val="00E5234D"/>
    <w:rsid w:val="00E523F3"/>
    <w:rsid w:val="00E52955"/>
    <w:rsid w:val="00E52B59"/>
    <w:rsid w:val="00E52CCE"/>
    <w:rsid w:val="00E52D06"/>
    <w:rsid w:val="00E52F76"/>
    <w:rsid w:val="00E53125"/>
    <w:rsid w:val="00E5315C"/>
    <w:rsid w:val="00E534EA"/>
    <w:rsid w:val="00E53630"/>
    <w:rsid w:val="00E53682"/>
    <w:rsid w:val="00E537C1"/>
    <w:rsid w:val="00E538E0"/>
    <w:rsid w:val="00E53923"/>
    <w:rsid w:val="00E53E31"/>
    <w:rsid w:val="00E542C2"/>
    <w:rsid w:val="00E544A8"/>
    <w:rsid w:val="00E54790"/>
    <w:rsid w:val="00E547DF"/>
    <w:rsid w:val="00E54892"/>
    <w:rsid w:val="00E54A5A"/>
    <w:rsid w:val="00E54B12"/>
    <w:rsid w:val="00E54B17"/>
    <w:rsid w:val="00E54BEA"/>
    <w:rsid w:val="00E54CC0"/>
    <w:rsid w:val="00E54D33"/>
    <w:rsid w:val="00E54DC6"/>
    <w:rsid w:val="00E55268"/>
    <w:rsid w:val="00E56041"/>
    <w:rsid w:val="00E56334"/>
    <w:rsid w:val="00E56380"/>
    <w:rsid w:val="00E564C1"/>
    <w:rsid w:val="00E56629"/>
    <w:rsid w:val="00E56924"/>
    <w:rsid w:val="00E5692F"/>
    <w:rsid w:val="00E56D97"/>
    <w:rsid w:val="00E56E3C"/>
    <w:rsid w:val="00E56EC7"/>
    <w:rsid w:val="00E56F3C"/>
    <w:rsid w:val="00E56F72"/>
    <w:rsid w:val="00E57020"/>
    <w:rsid w:val="00E5711F"/>
    <w:rsid w:val="00E574A8"/>
    <w:rsid w:val="00E578AD"/>
    <w:rsid w:val="00E57BE3"/>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11D5"/>
    <w:rsid w:val="00E6134E"/>
    <w:rsid w:val="00E613CE"/>
    <w:rsid w:val="00E61DAC"/>
    <w:rsid w:val="00E61EE9"/>
    <w:rsid w:val="00E61F86"/>
    <w:rsid w:val="00E62216"/>
    <w:rsid w:val="00E6222F"/>
    <w:rsid w:val="00E62264"/>
    <w:rsid w:val="00E6264C"/>
    <w:rsid w:val="00E6293C"/>
    <w:rsid w:val="00E62999"/>
    <w:rsid w:val="00E62AF2"/>
    <w:rsid w:val="00E62C6B"/>
    <w:rsid w:val="00E62DDA"/>
    <w:rsid w:val="00E62EB3"/>
    <w:rsid w:val="00E630F7"/>
    <w:rsid w:val="00E634A7"/>
    <w:rsid w:val="00E637CD"/>
    <w:rsid w:val="00E63A8C"/>
    <w:rsid w:val="00E63D17"/>
    <w:rsid w:val="00E63D7B"/>
    <w:rsid w:val="00E63DA0"/>
    <w:rsid w:val="00E64050"/>
    <w:rsid w:val="00E640C7"/>
    <w:rsid w:val="00E64327"/>
    <w:rsid w:val="00E643D0"/>
    <w:rsid w:val="00E64763"/>
    <w:rsid w:val="00E647DC"/>
    <w:rsid w:val="00E6484F"/>
    <w:rsid w:val="00E64B4F"/>
    <w:rsid w:val="00E64C7B"/>
    <w:rsid w:val="00E65333"/>
    <w:rsid w:val="00E656FB"/>
    <w:rsid w:val="00E65722"/>
    <w:rsid w:val="00E65726"/>
    <w:rsid w:val="00E65A35"/>
    <w:rsid w:val="00E65C87"/>
    <w:rsid w:val="00E65CEA"/>
    <w:rsid w:val="00E65D33"/>
    <w:rsid w:val="00E65E6B"/>
    <w:rsid w:val="00E6610C"/>
    <w:rsid w:val="00E661F1"/>
    <w:rsid w:val="00E662BC"/>
    <w:rsid w:val="00E6640D"/>
    <w:rsid w:val="00E66589"/>
    <w:rsid w:val="00E665F1"/>
    <w:rsid w:val="00E666A1"/>
    <w:rsid w:val="00E6682F"/>
    <w:rsid w:val="00E66B1A"/>
    <w:rsid w:val="00E66B86"/>
    <w:rsid w:val="00E66C86"/>
    <w:rsid w:val="00E673F7"/>
    <w:rsid w:val="00E67400"/>
    <w:rsid w:val="00E67573"/>
    <w:rsid w:val="00E67631"/>
    <w:rsid w:val="00E677F9"/>
    <w:rsid w:val="00E678F2"/>
    <w:rsid w:val="00E67BC6"/>
    <w:rsid w:val="00E67C53"/>
    <w:rsid w:val="00E67FDA"/>
    <w:rsid w:val="00E67FE2"/>
    <w:rsid w:val="00E7041A"/>
    <w:rsid w:val="00E705E5"/>
    <w:rsid w:val="00E7068F"/>
    <w:rsid w:val="00E70A0C"/>
    <w:rsid w:val="00E70AFF"/>
    <w:rsid w:val="00E70B0C"/>
    <w:rsid w:val="00E70C6F"/>
    <w:rsid w:val="00E70D5D"/>
    <w:rsid w:val="00E70E6D"/>
    <w:rsid w:val="00E70EE5"/>
    <w:rsid w:val="00E71952"/>
    <w:rsid w:val="00E71D07"/>
    <w:rsid w:val="00E71DE6"/>
    <w:rsid w:val="00E71DF1"/>
    <w:rsid w:val="00E71E30"/>
    <w:rsid w:val="00E71EDB"/>
    <w:rsid w:val="00E71FBA"/>
    <w:rsid w:val="00E722FC"/>
    <w:rsid w:val="00E723D3"/>
    <w:rsid w:val="00E7242A"/>
    <w:rsid w:val="00E7257C"/>
    <w:rsid w:val="00E72737"/>
    <w:rsid w:val="00E727F4"/>
    <w:rsid w:val="00E7281E"/>
    <w:rsid w:val="00E72825"/>
    <w:rsid w:val="00E72ABE"/>
    <w:rsid w:val="00E72ACB"/>
    <w:rsid w:val="00E72BCC"/>
    <w:rsid w:val="00E72C01"/>
    <w:rsid w:val="00E7309E"/>
    <w:rsid w:val="00E73279"/>
    <w:rsid w:val="00E73302"/>
    <w:rsid w:val="00E7362A"/>
    <w:rsid w:val="00E73679"/>
    <w:rsid w:val="00E739A7"/>
    <w:rsid w:val="00E73E01"/>
    <w:rsid w:val="00E73E83"/>
    <w:rsid w:val="00E73FD6"/>
    <w:rsid w:val="00E7420D"/>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AB6"/>
    <w:rsid w:val="00E75BE4"/>
    <w:rsid w:val="00E75F94"/>
    <w:rsid w:val="00E7612F"/>
    <w:rsid w:val="00E76141"/>
    <w:rsid w:val="00E76270"/>
    <w:rsid w:val="00E7663E"/>
    <w:rsid w:val="00E76B45"/>
    <w:rsid w:val="00E77040"/>
    <w:rsid w:val="00E772C4"/>
    <w:rsid w:val="00E77655"/>
    <w:rsid w:val="00E778F8"/>
    <w:rsid w:val="00E77910"/>
    <w:rsid w:val="00E77B4B"/>
    <w:rsid w:val="00E800A2"/>
    <w:rsid w:val="00E800B8"/>
    <w:rsid w:val="00E8016D"/>
    <w:rsid w:val="00E80219"/>
    <w:rsid w:val="00E804C9"/>
    <w:rsid w:val="00E805A6"/>
    <w:rsid w:val="00E807B4"/>
    <w:rsid w:val="00E80AD8"/>
    <w:rsid w:val="00E80CE8"/>
    <w:rsid w:val="00E80E18"/>
    <w:rsid w:val="00E810EC"/>
    <w:rsid w:val="00E8112C"/>
    <w:rsid w:val="00E81587"/>
    <w:rsid w:val="00E815C6"/>
    <w:rsid w:val="00E81634"/>
    <w:rsid w:val="00E8173C"/>
    <w:rsid w:val="00E81E1A"/>
    <w:rsid w:val="00E81EB9"/>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5FB"/>
    <w:rsid w:val="00E84661"/>
    <w:rsid w:val="00E84678"/>
    <w:rsid w:val="00E848F2"/>
    <w:rsid w:val="00E84934"/>
    <w:rsid w:val="00E84A69"/>
    <w:rsid w:val="00E84B2D"/>
    <w:rsid w:val="00E84FC4"/>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4CA"/>
    <w:rsid w:val="00E864F2"/>
    <w:rsid w:val="00E86647"/>
    <w:rsid w:val="00E86BF7"/>
    <w:rsid w:val="00E86CDF"/>
    <w:rsid w:val="00E8710E"/>
    <w:rsid w:val="00E87182"/>
    <w:rsid w:val="00E871DE"/>
    <w:rsid w:val="00E87887"/>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508B"/>
    <w:rsid w:val="00E95367"/>
    <w:rsid w:val="00E9537C"/>
    <w:rsid w:val="00E955D6"/>
    <w:rsid w:val="00E955E4"/>
    <w:rsid w:val="00E9570B"/>
    <w:rsid w:val="00E95754"/>
    <w:rsid w:val="00E95829"/>
    <w:rsid w:val="00E958BB"/>
    <w:rsid w:val="00E95964"/>
    <w:rsid w:val="00E959A9"/>
    <w:rsid w:val="00E95A9A"/>
    <w:rsid w:val="00E95DFB"/>
    <w:rsid w:val="00E9627E"/>
    <w:rsid w:val="00E963D3"/>
    <w:rsid w:val="00E96426"/>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8F5"/>
    <w:rsid w:val="00E979C7"/>
    <w:rsid w:val="00E97B9A"/>
    <w:rsid w:val="00E97C24"/>
    <w:rsid w:val="00E97C34"/>
    <w:rsid w:val="00E97CB6"/>
    <w:rsid w:val="00E97D2D"/>
    <w:rsid w:val="00E97DF8"/>
    <w:rsid w:val="00E97F8A"/>
    <w:rsid w:val="00EA000E"/>
    <w:rsid w:val="00EA0281"/>
    <w:rsid w:val="00EA0BD3"/>
    <w:rsid w:val="00EA0BFA"/>
    <w:rsid w:val="00EA0E05"/>
    <w:rsid w:val="00EA0E10"/>
    <w:rsid w:val="00EA0F53"/>
    <w:rsid w:val="00EA148D"/>
    <w:rsid w:val="00EA152D"/>
    <w:rsid w:val="00EA18F1"/>
    <w:rsid w:val="00EA1A5B"/>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73D"/>
    <w:rsid w:val="00EA396F"/>
    <w:rsid w:val="00EA3D18"/>
    <w:rsid w:val="00EA3D67"/>
    <w:rsid w:val="00EA3DB9"/>
    <w:rsid w:val="00EA3E11"/>
    <w:rsid w:val="00EA3E22"/>
    <w:rsid w:val="00EA417C"/>
    <w:rsid w:val="00EA41D3"/>
    <w:rsid w:val="00EA427C"/>
    <w:rsid w:val="00EA43AB"/>
    <w:rsid w:val="00EA4570"/>
    <w:rsid w:val="00EA475E"/>
    <w:rsid w:val="00EA475F"/>
    <w:rsid w:val="00EA476A"/>
    <w:rsid w:val="00EA47C4"/>
    <w:rsid w:val="00EA49C3"/>
    <w:rsid w:val="00EA4A36"/>
    <w:rsid w:val="00EA4C72"/>
    <w:rsid w:val="00EA5029"/>
    <w:rsid w:val="00EA515C"/>
    <w:rsid w:val="00EA52E0"/>
    <w:rsid w:val="00EA5335"/>
    <w:rsid w:val="00EA5662"/>
    <w:rsid w:val="00EA5863"/>
    <w:rsid w:val="00EA5966"/>
    <w:rsid w:val="00EA5A10"/>
    <w:rsid w:val="00EA5B93"/>
    <w:rsid w:val="00EA5C33"/>
    <w:rsid w:val="00EA6031"/>
    <w:rsid w:val="00EA61F3"/>
    <w:rsid w:val="00EA6272"/>
    <w:rsid w:val="00EA630B"/>
    <w:rsid w:val="00EA63AA"/>
    <w:rsid w:val="00EA64FF"/>
    <w:rsid w:val="00EA6D16"/>
    <w:rsid w:val="00EA6E29"/>
    <w:rsid w:val="00EA6E8A"/>
    <w:rsid w:val="00EA787B"/>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867"/>
    <w:rsid w:val="00EB0946"/>
    <w:rsid w:val="00EB0ABD"/>
    <w:rsid w:val="00EB0C54"/>
    <w:rsid w:val="00EB12FC"/>
    <w:rsid w:val="00EB1705"/>
    <w:rsid w:val="00EB17C2"/>
    <w:rsid w:val="00EB1F36"/>
    <w:rsid w:val="00EB233C"/>
    <w:rsid w:val="00EB2358"/>
    <w:rsid w:val="00EB2435"/>
    <w:rsid w:val="00EB2571"/>
    <w:rsid w:val="00EB269A"/>
    <w:rsid w:val="00EB2769"/>
    <w:rsid w:val="00EB2814"/>
    <w:rsid w:val="00EB296A"/>
    <w:rsid w:val="00EB2BA4"/>
    <w:rsid w:val="00EB2C13"/>
    <w:rsid w:val="00EB2E1D"/>
    <w:rsid w:val="00EB3002"/>
    <w:rsid w:val="00EB340C"/>
    <w:rsid w:val="00EB3495"/>
    <w:rsid w:val="00EB3828"/>
    <w:rsid w:val="00EB3953"/>
    <w:rsid w:val="00EB39F5"/>
    <w:rsid w:val="00EB3C6C"/>
    <w:rsid w:val="00EB3C79"/>
    <w:rsid w:val="00EB3CE0"/>
    <w:rsid w:val="00EB3D76"/>
    <w:rsid w:val="00EB3DB0"/>
    <w:rsid w:val="00EB3DC4"/>
    <w:rsid w:val="00EB3E4D"/>
    <w:rsid w:val="00EB3FE3"/>
    <w:rsid w:val="00EB410B"/>
    <w:rsid w:val="00EB4128"/>
    <w:rsid w:val="00EB42C8"/>
    <w:rsid w:val="00EB4584"/>
    <w:rsid w:val="00EB461B"/>
    <w:rsid w:val="00EB47D8"/>
    <w:rsid w:val="00EB4A9C"/>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5FA5"/>
    <w:rsid w:val="00EB6370"/>
    <w:rsid w:val="00EB63F1"/>
    <w:rsid w:val="00EB64C2"/>
    <w:rsid w:val="00EB64E7"/>
    <w:rsid w:val="00EB6721"/>
    <w:rsid w:val="00EB675E"/>
    <w:rsid w:val="00EB6A9F"/>
    <w:rsid w:val="00EB6B32"/>
    <w:rsid w:val="00EB6C53"/>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A9"/>
    <w:rsid w:val="00EB7FE8"/>
    <w:rsid w:val="00EC0006"/>
    <w:rsid w:val="00EC05B8"/>
    <w:rsid w:val="00EC06DE"/>
    <w:rsid w:val="00EC0826"/>
    <w:rsid w:val="00EC090D"/>
    <w:rsid w:val="00EC0A5E"/>
    <w:rsid w:val="00EC0BA8"/>
    <w:rsid w:val="00EC0C62"/>
    <w:rsid w:val="00EC0F1E"/>
    <w:rsid w:val="00EC0FF7"/>
    <w:rsid w:val="00EC1046"/>
    <w:rsid w:val="00EC17B0"/>
    <w:rsid w:val="00EC1822"/>
    <w:rsid w:val="00EC1838"/>
    <w:rsid w:val="00EC183D"/>
    <w:rsid w:val="00EC18CD"/>
    <w:rsid w:val="00EC1A2D"/>
    <w:rsid w:val="00EC1A64"/>
    <w:rsid w:val="00EC1D83"/>
    <w:rsid w:val="00EC1FE9"/>
    <w:rsid w:val="00EC219F"/>
    <w:rsid w:val="00EC252D"/>
    <w:rsid w:val="00EC259E"/>
    <w:rsid w:val="00EC26A6"/>
    <w:rsid w:val="00EC28CD"/>
    <w:rsid w:val="00EC2915"/>
    <w:rsid w:val="00EC2C50"/>
    <w:rsid w:val="00EC2C7A"/>
    <w:rsid w:val="00EC2C7C"/>
    <w:rsid w:val="00EC2E21"/>
    <w:rsid w:val="00EC2F57"/>
    <w:rsid w:val="00EC2F76"/>
    <w:rsid w:val="00EC30FE"/>
    <w:rsid w:val="00EC350D"/>
    <w:rsid w:val="00EC36DD"/>
    <w:rsid w:val="00EC3E81"/>
    <w:rsid w:val="00EC3E82"/>
    <w:rsid w:val="00EC3EAD"/>
    <w:rsid w:val="00EC3EC8"/>
    <w:rsid w:val="00EC415E"/>
    <w:rsid w:val="00EC434A"/>
    <w:rsid w:val="00EC44D4"/>
    <w:rsid w:val="00EC44E7"/>
    <w:rsid w:val="00EC45FD"/>
    <w:rsid w:val="00EC47B3"/>
    <w:rsid w:val="00EC48D7"/>
    <w:rsid w:val="00EC4C71"/>
    <w:rsid w:val="00EC4C9B"/>
    <w:rsid w:val="00EC4D77"/>
    <w:rsid w:val="00EC4D7B"/>
    <w:rsid w:val="00EC4E2E"/>
    <w:rsid w:val="00EC4F59"/>
    <w:rsid w:val="00EC5035"/>
    <w:rsid w:val="00EC5125"/>
    <w:rsid w:val="00EC5184"/>
    <w:rsid w:val="00EC541A"/>
    <w:rsid w:val="00EC544B"/>
    <w:rsid w:val="00EC548A"/>
    <w:rsid w:val="00EC555C"/>
    <w:rsid w:val="00EC55A8"/>
    <w:rsid w:val="00EC5600"/>
    <w:rsid w:val="00EC5AC1"/>
    <w:rsid w:val="00EC5EA0"/>
    <w:rsid w:val="00EC5F49"/>
    <w:rsid w:val="00EC60A1"/>
    <w:rsid w:val="00EC614D"/>
    <w:rsid w:val="00EC6337"/>
    <w:rsid w:val="00EC6859"/>
    <w:rsid w:val="00EC6A42"/>
    <w:rsid w:val="00EC6CF7"/>
    <w:rsid w:val="00EC6D68"/>
    <w:rsid w:val="00EC6D82"/>
    <w:rsid w:val="00EC6FE1"/>
    <w:rsid w:val="00EC7183"/>
    <w:rsid w:val="00EC71AB"/>
    <w:rsid w:val="00EC78DE"/>
    <w:rsid w:val="00EC7BD1"/>
    <w:rsid w:val="00EC7EE8"/>
    <w:rsid w:val="00ED03A7"/>
    <w:rsid w:val="00ED0494"/>
    <w:rsid w:val="00ED07A3"/>
    <w:rsid w:val="00ED07BB"/>
    <w:rsid w:val="00ED08BE"/>
    <w:rsid w:val="00ED09C8"/>
    <w:rsid w:val="00ED0DE8"/>
    <w:rsid w:val="00ED0EB9"/>
    <w:rsid w:val="00ED1293"/>
    <w:rsid w:val="00ED16D9"/>
    <w:rsid w:val="00ED17D6"/>
    <w:rsid w:val="00ED1837"/>
    <w:rsid w:val="00ED18C7"/>
    <w:rsid w:val="00ED1A21"/>
    <w:rsid w:val="00ED1A39"/>
    <w:rsid w:val="00ED1BCE"/>
    <w:rsid w:val="00ED1CD6"/>
    <w:rsid w:val="00ED1E7D"/>
    <w:rsid w:val="00ED1E96"/>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A08"/>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243"/>
    <w:rsid w:val="00ED54F7"/>
    <w:rsid w:val="00ED55B8"/>
    <w:rsid w:val="00ED56A7"/>
    <w:rsid w:val="00ED58F2"/>
    <w:rsid w:val="00ED5930"/>
    <w:rsid w:val="00ED596B"/>
    <w:rsid w:val="00ED59F7"/>
    <w:rsid w:val="00ED5AD8"/>
    <w:rsid w:val="00ED5BDF"/>
    <w:rsid w:val="00ED5D02"/>
    <w:rsid w:val="00ED6100"/>
    <w:rsid w:val="00ED6A1F"/>
    <w:rsid w:val="00ED6A40"/>
    <w:rsid w:val="00ED6A57"/>
    <w:rsid w:val="00ED6E4E"/>
    <w:rsid w:val="00ED6EE9"/>
    <w:rsid w:val="00ED704D"/>
    <w:rsid w:val="00ED70C4"/>
    <w:rsid w:val="00ED71BC"/>
    <w:rsid w:val="00ED7205"/>
    <w:rsid w:val="00ED7372"/>
    <w:rsid w:val="00ED753C"/>
    <w:rsid w:val="00ED794F"/>
    <w:rsid w:val="00ED7BAF"/>
    <w:rsid w:val="00ED7C3C"/>
    <w:rsid w:val="00ED7CAA"/>
    <w:rsid w:val="00ED7D62"/>
    <w:rsid w:val="00ED7E84"/>
    <w:rsid w:val="00ED7EAA"/>
    <w:rsid w:val="00EE0154"/>
    <w:rsid w:val="00EE022F"/>
    <w:rsid w:val="00EE0318"/>
    <w:rsid w:val="00EE0443"/>
    <w:rsid w:val="00EE0550"/>
    <w:rsid w:val="00EE08BC"/>
    <w:rsid w:val="00EE0928"/>
    <w:rsid w:val="00EE0935"/>
    <w:rsid w:val="00EE0951"/>
    <w:rsid w:val="00EE09EA"/>
    <w:rsid w:val="00EE0A49"/>
    <w:rsid w:val="00EE0A8B"/>
    <w:rsid w:val="00EE0CF2"/>
    <w:rsid w:val="00EE0E8D"/>
    <w:rsid w:val="00EE0F72"/>
    <w:rsid w:val="00EE1206"/>
    <w:rsid w:val="00EE12A0"/>
    <w:rsid w:val="00EE1320"/>
    <w:rsid w:val="00EE138C"/>
    <w:rsid w:val="00EE15CA"/>
    <w:rsid w:val="00EE18BB"/>
    <w:rsid w:val="00EE1938"/>
    <w:rsid w:val="00EE1943"/>
    <w:rsid w:val="00EE1C0B"/>
    <w:rsid w:val="00EE1CDA"/>
    <w:rsid w:val="00EE1D37"/>
    <w:rsid w:val="00EE1DA9"/>
    <w:rsid w:val="00EE202C"/>
    <w:rsid w:val="00EE2330"/>
    <w:rsid w:val="00EE24B7"/>
    <w:rsid w:val="00EE286B"/>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3"/>
    <w:rsid w:val="00EE3CE4"/>
    <w:rsid w:val="00EE3DCB"/>
    <w:rsid w:val="00EE417F"/>
    <w:rsid w:val="00EE427A"/>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6B1"/>
    <w:rsid w:val="00EE6768"/>
    <w:rsid w:val="00EE6A63"/>
    <w:rsid w:val="00EE6E05"/>
    <w:rsid w:val="00EE6E2F"/>
    <w:rsid w:val="00EE6EA1"/>
    <w:rsid w:val="00EE6F69"/>
    <w:rsid w:val="00EE71ED"/>
    <w:rsid w:val="00EE7286"/>
    <w:rsid w:val="00EE73AD"/>
    <w:rsid w:val="00EE73C3"/>
    <w:rsid w:val="00EE752C"/>
    <w:rsid w:val="00EE7556"/>
    <w:rsid w:val="00EE7771"/>
    <w:rsid w:val="00EE79AA"/>
    <w:rsid w:val="00EE7BF9"/>
    <w:rsid w:val="00EE7D91"/>
    <w:rsid w:val="00EE7ECE"/>
    <w:rsid w:val="00EE7F2E"/>
    <w:rsid w:val="00EF0045"/>
    <w:rsid w:val="00EF0191"/>
    <w:rsid w:val="00EF0299"/>
    <w:rsid w:val="00EF0367"/>
    <w:rsid w:val="00EF043B"/>
    <w:rsid w:val="00EF0806"/>
    <w:rsid w:val="00EF082A"/>
    <w:rsid w:val="00EF098D"/>
    <w:rsid w:val="00EF0AF0"/>
    <w:rsid w:val="00EF0C99"/>
    <w:rsid w:val="00EF0E50"/>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7C"/>
    <w:rsid w:val="00EF28E6"/>
    <w:rsid w:val="00EF2B57"/>
    <w:rsid w:val="00EF2EE6"/>
    <w:rsid w:val="00EF2FB5"/>
    <w:rsid w:val="00EF35D9"/>
    <w:rsid w:val="00EF369F"/>
    <w:rsid w:val="00EF37FE"/>
    <w:rsid w:val="00EF3A28"/>
    <w:rsid w:val="00EF3A3D"/>
    <w:rsid w:val="00EF3A4A"/>
    <w:rsid w:val="00EF3AFE"/>
    <w:rsid w:val="00EF3D41"/>
    <w:rsid w:val="00EF3D43"/>
    <w:rsid w:val="00EF3EB5"/>
    <w:rsid w:val="00EF3EB7"/>
    <w:rsid w:val="00EF3EE0"/>
    <w:rsid w:val="00EF3EFC"/>
    <w:rsid w:val="00EF3F89"/>
    <w:rsid w:val="00EF41E7"/>
    <w:rsid w:val="00EF4483"/>
    <w:rsid w:val="00EF453D"/>
    <w:rsid w:val="00EF464D"/>
    <w:rsid w:val="00EF493B"/>
    <w:rsid w:val="00EF4F32"/>
    <w:rsid w:val="00EF512D"/>
    <w:rsid w:val="00EF5326"/>
    <w:rsid w:val="00EF57F7"/>
    <w:rsid w:val="00EF580B"/>
    <w:rsid w:val="00EF5861"/>
    <w:rsid w:val="00EF5A33"/>
    <w:rsid w:val="00EF5A67"/>
    <w:rsid w:val="00EF5E5C"/>
    <w:rsid w:val="00EF5EE9"/>
    <w:rsid w:val="00EF6050"/>
    <w:rsid w:val="00EF61C2"/>
    <w:rsid w:val="00EF631E"/>
    <w:rsid w:val="00EF634C"/>
    <w:rsid w:val="00EF65C8"/>
    <w:rsid w:val="00EF6AF6"/>
    <w:rsid w:val="00EF6EF5"/>
    <w:rsid w:val="00EF6F6C"/>
    <w:rsid w:val="00EF704E"/>
    <w:rsid w:val="00EF70D0"/>
    <w:rsid w:val="00EF7166"/>
    <w:rsid w:val="00EF7179"/>
    <w:rsid w:val="00EF71EE"/>
    <w:rsid w:val="00EF7292"/>
    <w:rsid w:val="00EF73DC"/>
    <w:rsid w:val="00EF7690"/>
    <w:rsid w:val="00EF769C"/>
    <w:rsid w:val="00EF77E3"/>
    <w:rsid w:val="00EF783B"/>
    <w:rsid w:val="00EF786F"/>
    <w:rsid w:val="00EF7878"/>
    <w:rsid w:val="00EF7DDC"/>
    <w:rsid w:val="00EF7F14"/>
    <w:rsid w:val="00EF7F47"/>
    <w:rsid w:val="00F000BC"/>
    <w:rsid w:val="00F000F0"/>
    <w:rsid w:val="00F00180"/>
    <w:rsid w:val="00F00206"/>
    <w:rsid w:val="00F00244"/>
    <w:rsid w:val="00F00248"/>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0E6"/>
    <w:rsid w:val="00F0237B"/>
    <w:rsid w:val="00F023A1"/>
    <w:rsid w:val="00F02455"/>
    <w:rsid w:val="00F02491"/>
    <w:rsid w:val="00F0253F"/>
    <w:rsid w:val="00F02545"/>
    <w:rsid w:val="00F026AE"/>
    <w:rsid w:val="00F02753"/>
    <w:rsid w:val="00F027FF"/>
    <w:rsid w:val="00F0282E"/>
    <w:rsid w:val="00F02928"/>
    <w:rsid w:val="00F02A62"/>
    <w:rsid w:val="00F02B5B"/>
    <w:rsid w:val="00F02EBD"/>
    <w:rsid w:val="00F0301D"/>
    <w:rsid w:val="00F0318E"/>
    <w:rsid w:val="00F032DF"/>
    <w:rsid w:val="00F0350E"/>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795"/>
    <w:rsid w:val="00F04C2F"/>
    <w:rsid w:val="00F04D51"/>
    <w:rsid w:val="00F04EF1"/>
    <w:rsid w:val="00F05011"/>
    <w:rsid w:val="00F050DB"/>
    <w:rsid w:val="00F051B9"/>
    <w:rsid w:val="00F051BE"/>
    <w:rsid w:val="00F05262"/>
    <w:rsid w:val="00F0536B"/>
    <w:rsid w:val="00F0545D"/>
    <w:rsid w:val="00F0551F"/>
    <w:rsid w:val="00F055D3"/>
    <w:rsid w:val="00F05D68"/>
    <w:rsid w:val="00F05EED"/>
    <w:rsid w:val="00F06018"/>
    <w:rsid w:val="00F0627D"/>
    <w:rsid w:val="00F0651A"/>
    <w:rsid w:val="00F066C3"/>
    <w:rsid w:val="00F06DDC"/>
    <w:rsid w:val="00F06F02"/>
    <w:rsid w:val="00F0740A"/>
    <w:rsid w:val="00F077E9"/>
    <w:rsid w:val="00F077FF"/>
    <w:rsid w:val="00F07834"/>
    <w:rsid w:val="00F07AD7"/>
    <w:rsid w:val="00F07B67"/>
    <w:rsid w:val="00F07CF5"/>
    <w:rsid w:val="00F07EAE"/>
    <w:rsid w:val="00F10193"/>
    <w:rsid w:val="00F103E5"/>
    <w:rsid w:val="00F10437"/>
    <w:rsid w:val="00F10465"/>
    <w:rsid w:val="00F10864"/>
    <w:rsid w:val="00F10992"/>
    <w:rsid w:val="00F11458"/>
    <w:rsid w:val="00F1165E"/>
    <w:rsid w:val="00F117D8"/>
    <w:rsid w:val="00F1188E"/>
    <w:rsid w:val="00F11B0D"/>
    <w:rsid w:val="00F11CF5"/>
    <w:rsid w:val="00F11FF0"/>
    <w:rsid w:val="00F12219"/>
    <w:rsid w:val="00F1248D"/>
    <w:rsid w:val="00F1265F"/>
    <w:rsid w:val="00F12768"/>
    <w:rsid w:val="00F12A26"/>
    <w:rsid w:val="00F12A79"/>
    <w:rsid w:val="00F12B3D"/>
    <w:rsid w:val="00F12BA8"/>
    <w:rsid w:val="00F12CC1"/>
    <w:rsid w:val="00F12E90"/>
    <w:rsid w:val="00F12EF0"/>
    <w:rsid w:val="00F131B6"/>
    <w:rsid w:val="00F13242"/>
    <w:rsid w:val="00F1329F"/>
    <w:rsid w:val="00F13634"/>
    <w:rsid w:val="00F13748"/>
    <w:rsid w:val="00F13833"/>
    <w:rsid w:val="00F13D06"/>
    <w:rsid w:val="00F13D7C"/>
    <w:rsid w:val="00F13E52"/>
    <w:rsid w:val="00F13E95"/>
    <w:rsid w:val="00F1403E"/>
    <w:rsid w:val="00F140C1"/>
    <w:rsid w:val="00F140FE"/>
    <w:rsid w:val="00F1415B"/>
    <w:rsid w:val="00F1423D"/>
    <w:rsid w:val="00F142C9"/>
    <w:rsid w:val="00F14476"/>
    <w:rsid w:val="00F14496"/>
    <w:rsid w:val="00F14537"/>
    <w:rsid w:val="00F14FB4"/>
    <w:rsid w:val="00F15460"/>
    <w:rsid w:val="00F154D0"/>
    <w:rsid w:val="00F157DC"/>
    <w:rsid w:val="00F158E8"/>
    <w:rsid w:val="00F15CE7"/>
    <w:rsid w:val="00F15FC9"/>
    <w:rsid w:val="00F165FF"/>
    <w:rsid w:val="00F16689"/>
    <w:rsid w:val="00F16709"/>
    <w:rsid w:val="00F1677B"/>
    <w:rsid w:val="00F16958"/>
    <w:rsid w:val="00F16BB1"/>
    <w:rsid w:val="00F16BDA"/>
    <w:rsid w:val="00F16F68"/>
    <w:rsid w:val="00F16FB9"/>
    <w:rsid w:val="00F1713D"/>
    <w:rsid w:val="00F176BA"/>
    <w:rsid w:val="00F17A8F"/>
    <w:rsid w:val="00F17C71"/>
    <w:rsid w:val="00F17D56"/>
    <w:rsid w:val="00F20046"/>
    <w:rsid w:val="00F20242"/>
    <w:rsid w:val="00F202D8"/>
    <w:rsid w:val="00F20598"/>
    <w:rsid w:val="00F206FE"/>
    <w:rsid w:val="00F207EF"/>
    <w:rsid w:val="00F20A60"/>
    <w:rsid w:val="00F20B30"/>
    <w:rsid w:val="00F20D24"/>
    <w:rsid w:val="00F20D8D"/>
    <w:rsid w:val="00F20F5B"/>
    <w:rsid w:val="00F21048"/>
    <w:rsid w:val="00F210AB"/>
    <w:rsid w:val="00F21277"/>
    <w:rsid w:val="00F21322"/>
    <w:rsid w:val="00F2157F"/>
    <w:rsid w:val="00F21758"/>
    <w:rsid w:val="00F21857"/>
    <w:rsid w:val="00F218EF"/>
    <w:rsid w:val="00F21C4A"/>
    <w:rsid w:val="00F21DBE"/>
    <w:rsid w:val="00F21DC3"/>
    <w:rsid w:val="00F21F32"/>
    <w:rsid w:val="00F21F61"/>
    <w:rsid w:val="00F22444"/>
    <w:rsid w:val="00F22C96"/>
    <w:rsid w:val="00F22D2B"/>
    <w:rsid w:val="00F22FC1"/>
    <w:rsid w:val="00F2335B"/>
    <w:rsid w:val="00F233FA"/>
    <w:rsid w:val="00F2357F"/>
    <w:rsid w:val="00F237BB"/>
    <w:rsid w:val="00F238C9"/>
    <w:rsid w:val="00F23945"/>
    <w:rsid w:val="00F23B7F"/>
    <w:rsid w:val="00F23BD0"/>
    <w:rsid w:val="00F23D03"/>
    <w:rsid w:val="00F23D7A"/>
    <w:rsid w:val="00F23FCA"/>
    <w:rsid w:val="00F241D1"/>
    <w:rsid w:val="00F242C3"/>
    <w:rsid w:val="00F243C8"/>
    <w:rsid w:val="00F24458"/>
    <w:rsid w:val="00F24513"/>
    <w:rsid w:val="00F2456B"/>
    <w:rsid w:val="00F2457D"/>
    <w:rsid w:val="00F246CC"/>
    <w:rsid w:val="00F248CD"/>
    <w:rsid w:val="00F249E2"/>
    <w:rsid w:val="00F249FA"/>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97F"/>
    <w:rsid w:val="00F25B4B"/>
    <w:rsid w:val="00F25C9D"/>
    <w:rsid w:val="00F25EB4"/>
    <w:rsid w:val="00F25F62"/>
    <w:rsid w:val="00F2617C"/>
    <w:rsid w:val="00F26294"/>
    <w:rsid w:val="00F26334"/>
    <w:rsid w:val="00F2643A"/>
    <w:rsid w:val="00F26603"/>
    <w:rsid w:val="00F266B2"/>
    <w:rsid w:val="00F266E8"/>
    <w:rsid w:val="00F26886"/>
    <w:rsid w:val="00F2699C"/>
    <w:rsid w:val="00F26BB1"/>
    <w:rsid w:val="00F27000"/>
    <w:rsid w:val="00F27125"/>
    <w:rsid w:val="00F27352"/>
    <w:rsid w:val="00F275F0"/>
    <w:rsid w:val="00F27900"/>
    <w:rsid w:val="00F27A49"/>
    <w:rsid w:val="00F27E0C"/>
    <w:rsid w:val="00F27F00"/>
    <w:rsid w:val="00F3002F"/>
    <w:rsid w:val="00F3013A"/>
    <w:rsid w:val="00F30353"/>
    <w:rsid w:val="00F3075E"/>
    <w:rsid w:val="00F308C0"/>
    <w:rsid w:val="00F30AD5"/>
    <w:rsid w:val="00F30B7F"/>
    <w:rsid w:val="00F30B8F"/>
    <w:rsid w:val="00F30BE2"/>
    <w:rsid w:val="00F30D65"/>
    <w:rsid w:val="00F31125"/>
    <w:rsid w:val="00F312C5"/>
    <w:rsid w:val="00F318E7"/>
    <w:rsid w:val="00F31DED"/>
    <w:rsid w:val="00F31F17"/>
    <w:rsid w:val="00F31FB1"/>
    <w:rsid w:val="00F31FE2"/>
    <w:rsid w:val="00F3215C"/>
    <w:rsid w:val="00F321F1"/>
    <w:rsid w:val="00F322F3"/>
    <w:rsid w:val="00F3236F"/>
    <w:rsid w:val="00F32374"/>
    <w:rsid w:val="00F323CB"/>
    <w:rsid w:val="00F32420"/>
    <w:rsid w:val="00F32904"/>
    <w:rsid w:val="00F32AEF"/>
    <w:rsid w:val="00F32DD1"/>
    <w:rsid w:val="00F32E66"/>
    <w:rsid w:val="00F32F0E"/>
    <w:rsid w:val="00F32F3E"/>
    <w:rsid w:val="00F33155"/>
    <w:rsid w:val="00F332DC"/>
    <w:rsid w:val="00F33315"/>
    <w:rsid w:val="00F3333E"/>
    <w:rsid w:val="00F334E4"/>
    <w:rsid w:val="00F3354D"/>
    <w:rsid w:val="00F33690"/>
    <w:rsid w:val="00F337DB"/>
    <w:rsid w:val="00F3383E"/>
    <w:rsid w:val="00F339B9"/>
    <w:rsid w:val="00F33BEE"/>
    <w:rsid w:val="00F33E2A"/>
    <w:rsid w:val="00F33FA9"/>
    <w:rsid w:val="00F34273"/>
    <w:rsid w:val="00F34286"/>
    <w:rsid w:val="00F342E5"/>
    <w:rsid w:val="00F343BA"/>
    <w:rsid w:val="00F34514"/>
    <w:rsid w:val="00F346BC"/>
    <w:rsid w:val="00F34A84"/>
    <w:rsid w:val="00F34BD9"/>
    <w:rsid w:val="00F34D1D"/>
    <w:rsid w:val="00F34D91"/>
    <w:rsid w:val="00F3521B"/>
    <w:rsid w:val="00F352C7"/>
    <w:rsid w:val="00F3532C"/>
    <w:rsid w:val="00F35561"/>
    <w:rsid w:val="00F35865"/>
    <w:rsid w:val="00F3594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80"/>
    <w:rsid w:val="00F36DF0"/>
    <w:rsid w:val="00F36E73"/>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EF6"/>
    <w:rsid w:val="00F40F7A"/>
    <w:rsid w:val="00F413DA"/>
    <w:rsid w:val="00F417D7"/>
    <w:rsid w:val="00F41D1F"/>
    <w:rsid w:val="00F41D2D"/>
    <w:rsid w:val="00F41E04"/>
    <w:rsid w:val="00F423EC"/>
    <w:rsid w:val="00F4249E"/>
    <w:rsid w:val="00F424D3"/>
    <w:rsid w:val="00F424F5"/>
    <w:rsid w:val="00F426CA"/>
    <w:rsid w:val="00F42910"/>
    <w:rsid w:val="00F42A6D"/>
    <w:rsid w:val="00F42C2B"/>
    <w:rsid w:val="00F42D2C"/>
    <w:rsid w:val="00F42DE7"/>
    <w:rsid w:val="00F437A0"/>
    <w:rsid w:val="00F438AB"/>
    <w:rsid w:val="00F4422F"/>
    <w:rsid w:val="00F44256"/>
    <w:rsid w:val="00F4440C"/>
    <w:rsid w:val="00F44833"/>
    <w:rsid w:val="00F448B7"/>
    <w:rsid w:val="00F44B90"/>
    <w:rsid w:val="00F44D61"/>
    <w:rsid w:val="00F44E92"/>
    <w:rsid w:val="00F450BD"/>
    <w:rsid w:val="00F45251"/>
    <w:rsid w:val="00F45528"/>
    <w:rsid w:val="00F45B82"/>
    <w:rsid w:val="00F45DBE"/>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335"/>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A5F"/>
    <w:rsid w:val="00F50B9D"/>
    <w:rsid w:val="00F50E09"/>
    <w:rsid w:val="00F51342"/>
    <w:rsid w:val="00F513BA"/>
    <w:rsid w:val="00F51447"/>
    <w:rsid w:val="00F514EF"/>
    <w:rsid w:val="00F516F4"/>
    <w:rsid w:val="00F517FC"/>
    <w:rsid w:val="00F51A9C"/>
    <w:rsid w:val="00F51CE9"/>
    <w:rsid w:val="00F51EAC"/>
    <w:rsid w:val="00F52266"/>
    <w:rsid w:val="00F522EB"/>
    <w:rsid w:val="00F522F6"/>
    <w:rsid w:val="00F5230A"/>
    <w:rsid w:val="00F5234E"/>
    <w:rsid w:val="00F524BF"/>
    <w:rsid w:val="00F52526"/>
    <w:rsid w:val="00F52756"/>
    <w:rsid w:val="00F5277C"/>
    <w:rsid w:val="00F528A1"/>
    <w:rsid w:val="00F52A47"/>
    <w:rsid w:val="00F52A4B"/>
    <w:rsid w:val="00F52B78"/>
    <w:rsid w:val="00F52B96"/>
    <w:rsid w:val="00F52C6C"/>
    <w:rsid w:val="00F52E16"/>
    <w:rsid w:val="00F52FA8"/>
    <w:rsid w:val="00F532FD"/>
    <w:rsid w:val="00F53724"/>
    <w:rsid w:val="00F53732"/>
    <w:rsid w:val="00F537FD"/>
    <w:rsid w:val="00F538C0"/>
    <w:rsid w:val="00F538CD"/>
    <w:rsid w:val="00F53A8D"/>
    <w:rsid w:val="00F53AA1"/>
    <w:rsid w:val="00F53AD8"/>
    <w:rsid w:val="00F5415E"/>
    <w:rsid w:val="00F54192"/>
    <w:rsid w:val="00F542D8"/>
    <w:rsid w:val="00F54460"/>
    <w:rsid w:val="00F5459A"/>
    <w:rsid w:val="00F545C7"/>
    <w:rsid w:val="00F545E4"/>
    <w:rsid w:val="00F54812"/>
    <w:rsid w:val="00F548C8"/>
    <w:rsid w:val="00F54903"/>
    <w:rsid w:val="00F54B39"/>
    <w:rsid w:val="00F54B9B"/>
    <w:rsid w:val="00F54D93"/>
    <w:rsid w:val="00F55314"/>
    <w:rsid w:val="00F553D1"/>
    <w:rsid w:val="00F558E3"/>
    <w:rsid w:val="00F55A08"/>
    <w:rsid w:val="00F55AC5"/>
    <w:rsid w:val="00F55C4A"/>
    <w:rsid w:val="00F55EBA"/>
    <w:rsid w:val="00F562A0"/>
    <w:rsid w:val="00F564B4"/>
    <w:rsid w:val="00F5676C"/>
    <w:rsid w:val="00F56C42"/>
    <w:rsid w:val="00F56D31"/>
    <w:rsid w:val="00F570E0"/>
    <w:rsid w:val="00F57183"/>
    <w:rsid w:val="00F573C5"/>
    <w:rsid w:val="00F5743B"/>
    <w:rsid w:val="00F57492"/>
    <w:rsid w:val="00F57502"/>
    <w:rsid w:val="00F5765A"/>
    <w:rsid w:val="00F5770D"/>
    <w:rsid w:val="00F5783B"/>
    <w:rsid w:val="00F57991"/>
    <w:rsid w:val="00F57B03"/>
    <w:rsid w:val="00F57C72"/>
    <w:rsid w:val="00F57E51"/>
    <w:rsid w:val="00F57E5D"/>
    <w:rsid w:val="00F600C8"/>
    <w:rsid w:val="00F60122"/>
    <w:rsid w:val="00F6021A"/>
    <w:rsid w:val="00F6021F"/>
    <w:rsid w:val="00F6036A"/>
    <w:rsid w:val="00F603B1"/>
    <w:rsid w:val="00F603CC"/>
    <w:rsid w:val="00F607B6"/>
    <w:rsid w:val="00F60845"/>
    <w:rsid w:val="00F6090F"/>
    <w:rsid w:val="00F609CD"/>
    <w:rsid w:val="00F60CCD"/>
    <w:rsid w:val="00F60CDA"/>
    <w:rsid w:val="00F60E49"/>
    <w:rsid w:val="00F60E68"/>
    <w:rsid w:val="00F60EAF"/>
    <w:rsid w:val="00F60F71"/>
    <w:rsid w:val="00F61158"/>
    <w:rsid w:val="00F612D5"/>
    <w:rsid w:val="00F612E9"/>
    <w:rsid w:val="00F6139C"/>
    <w:rsid w:val="00F614D1"/>
    <w:rsid w:val="00F61564"/>
    <w:rsid w:val="00F61825"/>
    <w:rsid w:val="00F618AD"/>
    <w:rsid w:val="00F618EC"/>
    <w:rsid w:val="00F61B75"/>
    <w:rsid w:val="00F61FDE"/>
    <w:rsid w:val="00F6202F"/>
    <w:rsid w:val="00F62143"/>
    <w:rsid w:val="00F62338"/>
    <w:rsid w:val="00F62377"/>
    <w:rsid w:val="00F6279F"/>
    <w:rsid w:val="00F62862"/>
    <w:rsid w:val="00F62C69"/>
    <w:rsid w:val="00F62FE3"/>
    <w:rsid w:val="00F63005"/>
    <w:rsid w:val="00F63289"/>
    <w:rsid w:val="00F6345A"/>
    <w:rsid w:val="00F639FA"/>
    <w:rsid w:val="00F63A42"/>
    <w:rsid w:val="00F63A49"/>
    <w:rsid w:val="00F63CD2"/>
    <w:rsid w:val="00F63D16"/>
    <w:rsid w:val="00F63F71"/>
    <w:rsid w:val="00F641B7"/>
    <w:rsid w:val="00F6422F"/>
    <w:rsid w:val="00F64235"/>
    <w:rsid w:val="00F64251"/>
    <w:rsid w:val="00F64282"/>
    <w:rsid w:val="00F6433C"/>
    <w:rsid w:val="00F643E2"/>
    <w:rsid w:val="00F6454F"/>
    <w:rsid w:val="00F6460F"/>
    <w:rsid w:val="00F6481F"/>
    <w:rsid w:val="00F648A2"/>
    <w:rsid w:val="00F64928"/>
    <w:rsid w:val="00F64966"/>
    <w:rsid w:val="00F64C28"/>
    <w:rsid w:val="00F64E7F"/>
    <w:rsid w:val="00F64F9D"/>
    <w:rsid w:val="00F6515F"/>
    <w:rsid w:val="00F65302"/>
    <w:rsid w:val="00F65920"/>
    <w:rsid w:val="00F65961"/>
    <w:rsid w:val="00F65C54"/>
    <w:rsid w:val="00F65DFE"/>
    <w:rsid w:val="00F65E23"/>
    <w:rsid w:val="00F65E8A"/>
    <w:rsid w:val="00F65E91"/>
    <w:rsid w:val="00F65EEC"/>
    <w:rsid w:val="00F65F2D"/>
    <w:rsid w:val="00F65F73"/>
    <w:rsid w:val="00F660B8"/>
    <w:rsid w:val="00F6617D"/>
    <w:rsid w:val="00F6625D"/>
    <w:rsid w:val="00F6651B"/>
    <w:rsid w:val="00F665C1"/>
    <w:rsid w:val="00F666CF"/>
    <w:rsid w:val="00F66709"/>
    <w:rsid w:val="00F66723"/>
    <w:rsid w:val="00F66821"/>
    <w:rsid w:val="00F669E3"/>
    <w:rsid w:val="00F66AF7"/>
    <w:rsid w:val="00F66D0A"/>
    <w:rsid w:val="00F66EA9"/>
    <w:rsid w:val="00F66ED3"/>
    <w:rsid w:val="00F6728D"/>
    <w:rsid w:val="00F672D5"/>
    <w:rsid w:val="00F672EB"/>
    <w:rsid w:val="00F6753C"/>
    <w:rsid w:val="00F6763C"/>
    <w:rsid w:val="00F67882"/>
    <w:rsid w:val="00F678B9"/>
    <w:rsid w:val="00F67906"/>
    <w:rsid w:val="00F67A78"/>
    <w:rsid w:val="00F67A85"/>
    <w:rsid w:val="00F67D0D"/>
    <w:rsid w:val="00F67EBD"/>
    <w:rsid w:val="00F70012"/>
    <w:rsid w:val="00F701E9"/>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61B"/>
    <w:rsid w:val="00F71976"/>
    <w:rsid w:val="00F71A6D"/>
    <w:rsid w:val="00F71C07"/>
    <w:rsid w:val="00F71F79"/>
    <w:rsid w:val="00F720F4"/>
    <w:rsid w:val="00F7219A"/>
    <w:rsid w:val="00F721A1"/>
    <w:rsid w:val="00F724E3"/>
    <w:rsid w:val="00F72524"/>
    <w:rsid w:val="00F727AA"/>
    <w:rsid w:val="00F72821"/>
    <w:rsid w:val="00F72A8A"/>
    <w:rsid w:val="00F72C94"/>
    <w:rsid w:val="00F72EB9"/>
    <w:rsid w:val="00F72FFE"/>
    <w:rsid w:val="00F730DF"/>
    <w:rsid w:val="00F73596"/>
    <w:rsid w:val="00F737DA"/>
    <w:rsid w:val="00F738F0"/>
    <w:rsid w:val="00F73926"/>
    <w:rsid w:val="00F739C7"/>
    <w:rsid w:val="00F73F43"/>
    <w:rsid w:val="00F741EE"/>
    <w:rsid w:val="00F742D9"/>
    <w:rsid w:val="00F744DC"/>
    <w:rsid w:val="00F74664"/>
    <w:rsid w:val="00F7469F"/>
    <w:rsid w:val="00F74791"/>
    <w:rsid w:val="00F747FD"/>
    <w:rsid w:val="00F74882"/>
    <w:rsid w:val="00F74A7A"/>
    <w:rsid w:val="00F752BB"/>
    <w:rsid w:val="00F75399"/>
    <w:rsid w:val="00F755B4"/>
    <w:rsid w:val="00F755BE"/>
    <w:rsid w:val="00F75C0B"/>
    <w:rsid w:val="00F75CA7"/>
    <w:rsid w:val="00F75DFD"/>
    <w:rsid w:val="00F75E09"/>
    <w:rsid w:val="00F760A7"/>
    <w:rsid w:val="00F763DF"/>
    <w:rsid w:val="00F763F9"/>
    <w:rsid w:val="00F7640C"/>
    <w:rsid w:val="00F765C4"/>
    <w:rsid w:val="00F7670C"/>
    <w:rsid w:val="00F7693F"/>
    <w:rsid w:val="00F76A53"/>
    <w:rsid w:val="00F76BAD"/>
    <w:rsid w:val="00F77028"/>
    <w:rsid w:val="00F77202"/>
    <w:rsid w:val="00F77333"/>
    <w:rsid w:val="00F7792A"/>
    <w:rsid w:val="00F7793A"/>
    <w:rsid w:val="00F77B9E"/>
    <w:rsid w:val="00F77C36"/>
    <w:rsid w:val="00F77C47"/>
    <w:rsid w:val="00F77CFA"/>
    <w:rsid w:val="00F77D5E"/>
    <w:rsid w:val="00F77EBF"/>
    <w:rsid w:val="00F8000D"/>
    <w:rsid w:val="00F80066"/>
    <w:rsid w:val="00F802D3"/>
    <w:rsid w:val="00F8042A"/>
    <w:rsid w:val="00F804DB"/>
    <w:rsid w:val="00F805BC"/>
    <w:rsid w:val="00F805F8"/>
    <w:rsid w:val="00F8099C"/>
    <w:rsid w:val="00F80A32"/>
    <w:rsid w:val="00F80CE1"/>
    <w:rsid w:val="00F80D03"/>
    <w:rsid w:val="00F80D63"/>
    <w:rsid w:val="00F80D8F"/>
    <w:rsid w:val="00F8116A"/>
    <w:rsid w:val="00F81311"/>
    <w:rsid w:val="00F814CD"/>
    <w:rsid w:val="00F815A8"/>
    <w:rsid w:val="00F81625"/>
    <w:rsid w:val="00F8191E"/>
    <w:rsid w:val="00F819A1"/>
    <w:rsid w:val="00F81A54"/>
    <w:rsid w:val="00F81AC2"/>
    <w:rsid w:val="00F81BA9"/>
    <w:rsid w:val="00F81D1E"/>
    <w:rsid w:val="00F81E0E"/>
    <w:rsid w:val="00F81F25"/>
    <w:rsid w:val="00F8212C"/>
    <w:rsid w:val="00F821EC"/>
    <w:rsid w:val="00F82272"/>
    <w:rsid w:val="00F824D8"/>
    <w:rsid w:val="00F824FA"/>
    <w:rsid w:val="00F825FF"/>
    <w:rsid w:val="00F82760"/>
    <w:rsid w:val="00F82A7D"/>
    <w:rsid w:val="00F82C3C"/>
    <w:rsid w:val="00F82D8E"/>
    <w:rsid w:val="00F82DD6"/>
    <w:rsid w:val="00F8304B"/>
    <w:rsid w:val="00F830E0"/>
    <w:rsid w:val="00F83135"/>
    <w:rsid w:val="00F831C1"/>
    <w:rsid w:val="00F83301"/>
    <w:rsid w:val="00F83367"/>
    <w:rsid w:val="00F83473"/>
    <w:rsid w:val="00F83511"/>
    <w:rsid w:val="00F837DD"/>
    <w:rsid w:val="00F83B8E"/>
    <w:rsid w:val="00F83B9F"/>
    <w:rsid w:val="00F83C26"/>
    <w:rsid w:val="00F83C94"/>
    <w:rsid w:val="00F840F4"/>
    <w:rsid w:val="00F84132"/>
    <w:rsid w:val="00F847D4"/>
    <w:rsid w:val="00F849D7"/>
    <w:rsid w:val="00F84A2F"/>
    <w:rsid w:val="00F84AF4"/>
    <w:rsid w:val="00F84BAB"/>
    <w:rsid w:val="00F850EB"/>
    <w:rsid w:val="00F85496"/>
    <w:rsid w:val="00F85529"/>
    <w:rsid w:val="00F855CB"/>
    <w:rsid w:val="00F85744"/>
    <w:rsid w:val="00F85891"/>
    <w:rsid w:val="00F858DC"/>
    <w:rsid w:val="00F85C4B"/>
    <w:rsid w:val="00F86083"/>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811"/>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32B9"/>
    <w:rsid w:val="00F9333F"/>
    <w:rsid w:val="00F9358A"/>
    <w:rsid w:val="00F93939"/>
    <w:rsid w:val="00F939E7"/>
    <w:rsid w:val="00F93A3D"/>
    <w:rsid w:val="00F93A5F"/>
    <w:rsid w:val="00F93BE1"/>
    <w:rsid w:val="00F94003"/>
    <w:rsid w:val="00F9434A"/>
    <w:rsid w:val="00F9457C"/>
    <w:rsid w:val="00F945E2"/>
    <w:rsid w:val="00F94609"/>
    <w:rsid w:val="00F94641"/>
    <w:rsid w:val="00F94737"/>
    <w:rsid w:val="00F9495D"/>
    <w:rsid w:val="00F94A71"/>
    <w:rsid w:val="00F94B69"/>
    <w:rsid w:val="00F94D3A"/>
    <w:rsid w:val="00F95013"/>
    <w:rsid w:val="00F950E7"/>
    <w:rsid w:val="00F951BD"/>
    <w:rsid w:val="00F95345"/>
    <w:rsid w:val="00F953BD"/>
    <w:rsid w:val="00F95528"/>
    <w:rsid w:val="00F955A3"/>
    <w:rsid w:val="00F9590D"/>
    <w:rsid w:val="00F95E42"/>
    <w:rsid w:val="00F96198"/>
    <w:rsid w:val="00F9632D"/>
    <w:rsid w:val="00F9644F"/>
    <w:rsid w:val="00F96479"/>
    <w:rsid w:val="00F964A0"/>
    <w:rsid w:val="00F965A4"/>
    <w:rsid w:val="00F965D9"/>
    <w:rsid w:val="00F96939"/>
    <w:rsid w:val="00F96C7A"/>
    <w:rsid w:val="00F96DA1"/>
    <w:rsid w:val="00F96E6F"/>
    <w:rsid w:val="00F96E7C"/>
    <w:rsid w:val="00F9737A"/>
    <w:rsid w:val="00F97396"/>
    <w:rsid w:val="00F97494"/>
    <w:rsid w:val="00F975B5"/>
    <w:rsid w:val="00F97666"/>
    <w:rsid w:val="00F97C40"/>
    <w:rsid w:val="00F97F06"/>
    <w:rsid w:val="00F97F57"/>
    <w:rsid w:val="00FA00F8"/>
    <w:rsid w:val="00FA0509"/>
    <w:rsid w:val="00FA0646"/>
    <w:rsid w:val="00FA06AB"/>
    <w:rsid w:val="00FA08F9"/>
    <w:rsid w:val="00FA09BE"/>
    <w:rsid w:val="00FA0B5B"/>
    <w:rsid w:val="00FA0C37"/>
    <w:rsid w:val="00FA0DC5"/>
    <w:rsid w:val="00FA0E7C"/>
    <w:rsid w:val="00FA0F61"/>
    <w:rsid w:val="00FA1096"/>
    <w:rsid w:val="00FA113F"/>
    <w:rsid w:val="00FA1329"/>
    <w:rsid w:val="00FA145F"/>
    <w:rsid w:val="00FA163A"/>
    <w:rsid w:val="00FA17D6"/>
    <w:rsid w:val="00FA1B1E"/>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3A2"/>
    <w:rsid w:val="00FA34D1"/>
    <w:rsid w:val="00FA3766"/>
    <w:rsid w:val="00FA3871"/>
    <w:rsid w:val="00FA3B31"/>
    <w:rsid w:val="00FA3B59"/>
    <w:rsid w:val="00FA3C84"/>
    <w:rsid w:val="00FA3F88"/>
    <w:rsid w:val="00FA40C1"/>
    <w:rsid w:val="00FA4131"/>
    <w:rsid w:val="00FA4137"/>
    <w:rsid w:val="00FA4342"/>
    <w:rsid w:val="00FA4528"/>
    <w:rsid w:val="00FA46C4"/>
    <w:rsid w:val="00FA47E5"/>
    <w:rsid w:val="00FA484A"/>
    <w:rsid w:val="00FA4ACF"/>
    <w:rsid w:val="00FA4BC0"/>
    <w:rsid w:val="00FA4EDE"/>
    <w:rsid w:val="00FA4FC4"/>
    <w:rsid w:val="00FA5012"/>
    <w:rsid w:val="00FA504E"/>
    <w:rsid w:val="00FA50E8"/>
    <w:rsid w:val="00FA511E"/>
    <w:rsid w:val="00FA5143"/>
    <w:rsid w:val="00FA526F"/>
    <w:rsid w:val="00FA53C1"/>
    <w:rsid w:val="00FA541D"/>
    <w:rsid w:val="00FA5459"/>
    <w:rsid w:val="00FA5527"/>
    <w:rsid w:val="00FA558C"/>
    <w:rsid w:val="00FA55CB"/>
    <w:rsid w:val="00FA5710"/>
    <w:rsid w:val="00FA57CD"/>
    <w:rsid w:val="00FA57EA"/>
    <w:rsid w:val="00FA5871"/>
    <w:rsid w:val="00FA589E"/>
    <w:rsid w:val="00FA5909"/>
    <w:rsid w:val="00FA5A96"/>
    <w:rsid w:val="00FA5B04"/>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8D0"/>
    <w:rsid w:val="00FA7A20"/>
    <w:rsid w:val="00FA7AA6"/>
    <w:rsid w:val="00FA7C04"/>
    <w:rsid w:val="00FA7C84"/>
    <w:rsid w:val="00FB0443"/>
    <w:rsid w:val="00FB0540"/>
    <w:rsid w:val="00FB05C7"/>
    <w:rsid w:val="00FB09D4"/>
    <w:rsid w:val="00FB0C57"/>
    <w:rsid w:val="00FB0DCA"/>
    <w:rsid w:val="00FB0FA6"/>
    <w:rsid w:val="00FB1254"/>
    <w:rsid w:val="00FB1309"/>
    <w:rsid w:val="00FB14B4"/>
    <w:rsid w:val="00FB15D5"/>
    <w:rsid w:val="00FB186A"/>
    <w:rsid w:val="00FB18E8"/>
    <w:rsid w:val="00FB19CB"/>
    <w:rsid w:val="00FB19D8"/>
    <w:rsid w:val="00FB1F44"/>
    <w:rsid w:val="00FB213C"/>
    <w:rsid w:val="00FB22E5"/>
    <w:rsid w:val="00FB2331"/>
    <w:rsid w:val="00FB2363"/>
    <w:rsid w:val="00FB2719"/>
    <w:rsid w:val="00FB2864"/>
    <w:rsid w:val="00FB2899"/>
    <w:rsid w:val="00FB29EA"/>
    <w:rsid w:val="00FB2A9E"/>
    <w:rsid w:val="00FB2F94"/>
    <w:rsid w:val="00FB2FD8"/>
    <w:rsid w:val="00FB3006"/>
    <w:rsid w:val="00FB305A"/>
    <w:rsid w:val="00FB3210"/>
    <w:rsid w:val="00FB3333"/>
    <w:rsid w:val="00FB334F"/>
    <w:rsid w:val="00FB35B1"/>
    <w:rsid w:val="00FB389D"/>
    <w:rsid w:val="00FB3CD6"/>
    <w:rsid w:val="00FB3DC0"/>
    <w:rsid w:val="00FB3EC6"/>
    <w:rsid w:val="00FB401C"/>
    <w:rsid w:val="00FB4065"/>
    <w:rsid w:val="00FB42CC"/>
    <w:rsid w:val="00FB43D0"/>
    <w:rsid w:val="00FB4551"/>
    <w:rsid w:val="00FB45A5"/>
    <w:rsid w:val="00FB4760"/>
    <w:rsid w:val="00FB47B5"/>
    <w:rsid w:val="00FB50E8"/>
    <w:rsid w:val="00FB50F9"/>
    <w:rsid w:val="00FB5183"/>
    <w:rsid w:val="00FB5201"/>
    <w:rsid w:val="00FB52FD"/>
    <w:rsid w:val="00FB53CD"/>
    <w:rsid w:val="00FB54A1"/>
    <w:rsid w:val="00FB56C2"/>
    <w:rsid w:val="00FB573C"/>
    <w:rsid w:val="00FB575C"/>
    <w:rsid w:val="00FB57A7"/>
    <w:rsid w:val="00FB5A6F"/>
    <w:rsid w:val="00FB5AB3"/>
    <w:rsid w:val="00FB5E5F"/>
    <w:rsid w:val="00FB5E91"/>
    <w:rsid w:val="00FB5EF6"/>
    <w:rsid w:val="00FB5F14"/>
    <w:rsid w:val="00FB601B"/>
    <w:rsid w:val="00FB619D"/>
    <w:rsid w:val="00FB6275"/>
    <w:rsid w:val="00FB63FF"/>
    <w:rsid w:val="00FB67CA"/>
    <w:rsid w:val="00FB6884"/>
    <w:rsid w:val="00FB6A0A"/>
    <w:rsid w:val="00FB7284"/>
    <w:rsid w:val="00FB72CB"/>
    <w:rsid w:val="00FB751F"/>
    <w:rsid w:val="00FB7716"/>
    <w:rsid w:val="00FB771E"/>
    <w:rsid w:val="00FB773A"/>
    <w:rsid w:val="00FB776C"/>
    <w:rsid w:val="00FB77BB"/>
    <w:rsid w:val="00FB77CF"/>
    <w:rsid w:val="00FB78F1"/>
    <w:rsid w:val="00FB7BE5"/>
    <w:rsid w:val="00FB7C38"/>
    <w:rsid w:val="00FB7F0C"/>
    <w:rsid w:val="00FC0038"/>
    <w:rsid w:val="00FC0145"/>
    <w:rsid w:val="00FC032B"/>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B61"/>
    <w:rsid w:val="00FC1CA9"/>
    <w:rsid w:val="00FC1E51"/>
    <w:rsid w:val="00FC1E94"/>
    <w:rsid w:val="00FC1EBD"/>
    <w:rsid w:val="00FC1FFB"/>
    <w:rsid w:val="00FC20F2"/>
    <w:rsid w:val="00FC22FE"/>
    <w:rsid w:val="00FC23E0"/>
    <w:rsid w:val="00FC23FA"/>
    <w:rsid w:val="00FC240C"/>
    <w:rsid w:val="00FC2742"/>
    <w:rsid w:val="00FC28DE"/>
    <w:rsid w:val="00FC2D19"/>
    <w:rsid w:val="00FC2F60"/>
    <w:rsid w:val="00FC3161"/>
    <w:rsid w:val="00FC31D4"/>
    <w:rsid w:val="00FC3625"/>
    <w:rsid w:val="00FC37F0"/>
    <w:rsid w:val="00FC3AE1"/>
    <w:rsid w:val="00FC3B07"/>
    <w:rsid w:val="00FC3B70"/>
    <w:rsid w:val="00FC3BBC"/>
    <w:rsid w:val="00FC3DFF"/>
    <w:rsid w:val="00FC3EEB"/>
    <w:rsid w:val="00FC4150"/>
    <w:rsid w:val="00FC4278"/>
    <w:rsid w:val="00FC4423"/>
    <w:rsid w:val="00FC47CD"/>
    <w:rsid w:val="00FC47D1"/>
    <w:rsid w:val="00FC4AC5"/>
    <w:rsid w:val="00FC4CA4"/>
    <w:rsid w:val="00FC4CA5"/>
    <w:rsid w:val="00FC4ED1"/>
    <w:rsid w:val="00FC545C"/>
    <w:rsid w:val="00FC553E"/>
    <w:rsid w:val="00FC5599"/>
    <w:rsid w:val="00FC55A6"/>
    <w:rsid w:val="00FC5629"/>
    <w:rsid w:val="00FC58C5"/>
    <w:rsid w:val="00FC59E5"/>
    <w:rsid w:val="00FC5C37"/>
    <w:rsid w:val="00FC5F5E"/>
    <w:rsid w:val="00FC6174"/>
    <w:rsid w:val="00FC629C"/>
    <w:rsid w:val="00FC6532"/>
    <w:rsid w:val="00FC65A0"/>
    <w:rsid w:val="00FC6901"/>
    <w:rsid w:val="00FC6AAC"/>
    <w:rsid w:val="00FC6B41"/>
    <w:rsid w:val="00FC6D8C"/>
    <w:rsid w:val="00FC6E46"/>
    <w:rsid w:val="00FC6E7D"/>
    <w:rsid w:val="00FC7221"/>
    <w:rsid w:val="00FC733B"/>
    <w:rsid w:val="00FC73D8"/>
    <w:rsid w:val="00FC7451"/>
    <w:rsid w:val="00FC74D7"/>
    <w:rsid w:val="00FC75EB"/>
    <w:rsid w:val="00FC791E"/>
    <w:rsid w:val="00FC7A1A"/>
    <w:rsid w:val="00FC7A71"/>
    <w:rsid w:val="00FC7EAB"/>
    <w:rsid w:val="00FC7F93"/>
    <w:rsid w:val="00FC7FDA"/>
    <w:rsid w:val="00FD0A19"/>
    <w:rsid w:val="00FD0E8A"/>
    <w:rsid w:val="00FD10D2"/>
    <w:rsid w:val="00FD117F"/>
    <w:rsid w:val="00FD14CF"/>
    <w:rsid w:val="00FD1608"/>
    <w:rsid w:val="00FD1705"/>
    <w:rsid w:val="00FD1A3D"/>
    <w:rsid w:val="00FD1A54"/>
    <w:rsid w:val="00FD1B7B"/>
    <w:rsid w:val="00FD1D5D"/>
    <w:rsid w:val="00FD2358"/>
    <w:rsid w:val="00FD235B"/>
    <w:rsid w:val="00FD2499"/>
    <w:rsid w:val="00FD24DB"/>
    <w:rsid w:val="00FD279F"/>
    <w:rsid w:val="00FD2804"/>
    <w:rsid w:val="00FD282A"/>
    <w:rsid w:val="00FD282E"/>
    <w:rsid w:val="00FD2895"/>
    <w:rsid w:val="00FD2916"/>
    <w:rsid w:val="00FD2964"/>
    <w:rsid w:val="00FD2A71"/>
    <w:rsid w:val="00FD2C18"/>
    <w:rsid w:val="00FD2D37"/>
    <w:rsid w:val="00FD2EB2"/>
    <w:rsid w:val="00FD2EC8"/>
    <w:rsid w:val="00FD2EFA"/>
    <w:rsid w:val="00FD3124"/>
    <w:rsid w:val="00FD3377"/>
    <w:rsid w:val="00FD34CB"/>
    <w:rsid w:val="00FD3545"/>
    <w:rsid w:val="00FD3665"/>
    <w:rsid w:val="00FD37DA"/>
    <w:rsid w:val="00FD3905"/>
    <w:rsid w:val="00FD3961"/>
    <w:rsid w:val="00FD3A06"/>
    <w:rsid w:val="00FD3C5A"/>
    <w:rsid w:val="00FD3E26"/>
    <w:rsid w:val="00FD3E36"/>
    <w:rsid w:val="00FD3E5B"/>
    <w:rsid w:val="00FD3E66"/>
    <w:rsid w:val="00FD3EBC"/>
    <w:rsid w:val="00FD4249"/>
    <w:rsid w:val="00FD4898"/>
    <w:rsid w:val="00FD4CA7"/>
    <w:rsid w:val="00FD4CC0"/>
    <w:rsid w:val="00FD4CE8"/>
    <w:rsid w:val="00FD564A"/>
    <w:rsid w:val="00FD567D"/>
    <w:rsid w:val="00FD585B"/>
    <w:rsid w:val="00FD5942"/>
    <w:rsid w:val="00FD5999"/>
    <w:rsid w:val="00FD5B76"/>
    <w:rsid w:val="00FD5BE3"/>
    <w:rsid w:val="00FD5D17"/>
    <w:rsid w:val="00FD5D9B"/>
    <w:rsid w:val="00FD5E22"/>
    <w:rsid w:val="00FD62D0"/>
    <w:rsid w:val="00FD62E5"/>
    <w:rsid w:val="00FD6318"/>
    <w:rsid w:val="00FD6558"/>
    <w:rsid w:val="00FD679B"/>
    <w:rsid w:val="00FD6A3D"/>
    <w:rsid w:val="00FD6CB6"/>
    <w:rsid w:val="00FD6D13"/>
    <w:rsid w:val="00FD6F9D"/>
    <w:rsid w:val="00FD728E"/>
    <w:rsid w:val="00FD72D9"/>
    <w:rsid w:val="00FD73AE"/>
    <w:rsid w:val="00FD742D"/>
    <w:rsid w:val="00FD7559"/>
    <w:rsid w:val="00FD75E4"/>
    <w:rsid w:val="00FD7698"/>
    <w:rsid w:val="00FD78B0"/>
    <w:rsid w:val="00FD78EA"/>
    <w:rsid w:val="00FD7B69"/>
    <w:rsid w:val="00FD7CCC"/>
    <w:rsid w:val="00FD7D6B"/>
    <w:rsid w:val="00FE0076"/>
    <w:rsid w:val="00FE00DC"/>
    <w:rsid w:val="00FE0280"/>
    <w:rsid w:val="00FE0477"/>
    <w:rsid w:val="00FE0510"/>
    <w:rsid w:val="00FE0657"/>
    <w:rsid w:val="00FE06AE"/>
    <w:rsid w:val="00FE09AD"/>
    <w:rsid w:val="00FE0D43"/>
    <w:rsid w:val="00FE15F5"/>
    <w:rsid w:val="00FE1728"/>
    <w:rsid w:val="00FE17BF"/>
    <w:rsid w:val="00FE1B5E"/>
    <w:rsid w:val="00FE1DFD"/>
    <w:rsid w:val="00FE1FCE"/>
    <w:rsid w:val="00FE22FE"/>
    <w:rsid w:val="00FE2454"/>
    <w:rsid w:val="00FE24A0"/>
    <w:rsid w:val="00FE24C0"/>
    <w:rsid w:val="00FE2739"/>
    <w:rsid w:val="00FE2782"/>
    <w:rsid w:val="00FE28CB"/>
    <w:rsid w:val="00FE295E"/>
    <w:rsid w:val="00FE2B7B"/>
    <w:rsid w:val="00FE2BC0"/>
    <w:rsid w:val="00FE2C69"/>
    <w:rsid w:val="00FE2C79"/>
    <w:rsid w:val="00FE2C85"/>
    <w:rsid w:val="00FE2F23"/>
    <w:rsid w:val="00FE3052"/>
    <w:rsid w:val="00FE3100"/>
    <w:rsid w:val="00FE35BC"/>
    <w:rsid w:val="00FE3735"/>
    <w:rsid w:val="00FE3768"/>
    <w:rsid w:val="00FE3CA4"/>
    <w:rsid w:val="00FE3D47"/>
    <w:rsid w:val="00FE425D"/>
    <w:rsid w:val="00FE42C4"/>
    <w:rsid w:val="00FE4383"/>
    <w:rsid w:val="00FE44EF"/>
    <w:rsid w:val="00FE4702"/>
    <w:rsid w:val="00FE47B0"/>
    <w:rsid w:val="00FE4CBB"/>
    <w:rsid w:val="00FE4FD4"/>
    <w:rsid w:val="00FE5172"/>
    <w:rsid w:val="00FE51EC"/>
    <w:rsid w:val="00FE51F9"/>
    <w:rsid w:val="00FE5236"/>
    <w:rsid w:val="00FE5837"/>
    <w:rsid w:val="00FE5862"/>
    <w:rsid w:val="00FE5977"/>
    <w:rsid w:val="00FE5A97"/>
    <w:rsid w:val="00FE5ABD"/>
    <w:rsid w:val="00FE5C1D"/>
    <w:rsid w:val="00FE5CB2"/>
    <w:rsid w:val="00FE5F42"/>
    <w:rsid w:val="00FE60D6"/>
    <w:rsid w:val="00FE6186"/>
    <w:rsid w:val="00FE65DB"/>
    <w:rsid w:val="00FE65E5"/>
    <w:rsid w:val="00FE6755"/>
    <w:rsid w:val="00FE676E"/>
    <w:rsid w:val="00FE68C4"/>
    <w:rsid w:val="00FE699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E4E"/>
    <w:rsid w:val="00FF21BF"/>
    <w:rsid w:val="00FF289D"/>
    <w:rsid w:val="00FF2A88"/>
    <w:rsid w:val="00FF2EA1"/>
    <w:rsid w:val="00FF31A8"/>
    <w:rsid w:val="00FF3361"/>
    <w:rsid w:val="00FF37C5"/>
    <w:rsid w:val="00FF3A12"/>
    <w:rsid w:val="00FF3B69"/>
    <w:rsid w:val="00FF3CFC"/>
    <w:rsid w:val="00FF3D3F"/>
    <w:rsid w:val="00FF3D7D"/>
    <w:rsid w:val="00FF3FB4"/>
    <w:rsid w:val="00FF43AF"/>
    <w:rsid w:val="00FF43CE"/>
    <w:rsid w:val="00FF4447"/>
    <w:rsid w:val="00FF48E0"/>
    <w:rsid w:val="00FF4989"/>
    <w:rsid w:val="00FF4BA4"/>
    <w:rsid w:val="00FF4E73"/>
    <w:rsid w:val="00FF4F7E"/>
    <w:rsid w:val="00FF5026"/>
    <w:rsid w:val="00FF5173"/>
    <w:rsid w:val="00FF51D0"/>
    <w:rsid w:val="00FF52CC"/>
    <w:rsid w:val="00FF52E3"/>
    <w:rsid w:val="00FF5320"/>
    <w:rsid w:val="00FF55AA"/>
    <w:rsid w:val="00FF5654"/>
    <w:rsid w:val="00FF58FA"/>
    <w:rsid w:val="00FF5944"/>
    <w:rsid w:val="00FF59A6"/>
    <w:rsid w:val="00FF5C85"/>
    <w:rsid w:val="00FF5D1A"/>
    <w:rsid w:val="00FF5EBA"/>
    <w:rsid w:val="00FF6054"/>
    <w:rsid w:val="00FF609A"/>
    <w:rsid w:val="00FF618C"/>
    <w:rsid w:val="00FF61F5"/>
    <w:rsid w:val="00FF66CB"/>
    <w:rsid w:val="00FF69F3"/>
    <w:rsid w:val="00FF6AC3"/>
    <w:rsid w:val="00FF6CF6"/>
    <w:rsid w:val="00FF70CB"/>
    <w:rsid w:val="00FF70CF"/>
    <w:rsid w:val="00FF72A3"/>
    <w:rsid w:val="00FF74BE"/>
    <w:rsid w:val="00FF7618"/>
    <w:rsid w:val="00FF78DB"/>
    <w:rsid w:val="00FF7A36"/>
    <w:rsid w:val="00FF7BE7"/>
    <w:rsid w:val="00FF7BF9"/>
    <w:rsid w:val="00FF7E5F"/>
    <w:rsid w:val="0E2BE4CE"/>
    <w:rsid w:val="121E3B94"/>
    <w:rsid w:val="138328B3"/>
    <w:rsid w:val="20255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character" w:customStyle="1" w:styleId="B1Char">
    <w:name w:val="B1 Char"/>
    <w:qFormat/>
    <w:rsid w:val="0042425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523141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198127855">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04507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4596025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8250261">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4119941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7" ma:contentTypeDescription="Create a new document." ma:contentTypeScope="" ma:versionID="e50b04dd5db19e6c72451729353fed81">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a65af9be3d6475025950979d825645c8"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e51413fb-b6f8-4f29-abc2-eb20455e809e"/>
    <ds:schemaRef ds:uri="a7036771-d2e9-4e8a-9ef7-3a342200a421"/>
    <ds:schemaRef ds:uri="http://purl.org/dc/terms/"/>
    <ds:schemaRef ds:uri="http://www.w3.org/XML/1998/namespace"/>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4.xml><?xml version="1.0" encoding="utf-8"?>
<ds:datastoreItem xmlns:ds="http://schemas.openxmlformats.org/officeDocument/2006/customXml" ds:itemID="{3BCC7C70-AD65-4D3E-B9C7-C788A61594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4851</TotalTime>
  <Pages>7</Pages>
  <Words>2404</Words>
  <Characters>12446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RAN1 #116-bis</vt:lpstr>
    </vt:vector>
  </TitlesOfParts>
  <Company>Qualcomm Inc.</Company>
  <LinksUpToDate>false</LinksUpToDate>
  <CharactersWithSpaces>14821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Stefan Brueck</cp:lastModifiedBy>
  <cp:revision>1788</cp:revision>
  <cp:lastPrinted>2020-02-14T19:36:00Z</cp:lastPrinted>
  <dcterms:created xsi:type="dcterms:W3CDTF">2024-07-29T05:36:00Z</dcterms:created>
  <dcterms:modified xsi:type="dcterms:W3CDTF">2025-05-09T19:55:00Z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